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79127" w14:textId="12DCFC5E" w:rsidR="00B349D1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2AB95D95" w14:textId="77777777" w:rsidR="00AF57D4" w:rsidRDefault="00000000" w:rsidP="00AF57D4">
      <w:pPr>
        <w:suppressAutoHyphens w:val="0"/>
        <w:spacing w:after="0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Na temelju članka 19. stavka 5. Odluke o javnim priznanjima Općine Jelenje („Službene novine Općine Jelenje“ 58/23.)  i članka 33. stavka 1. točke 23. Statuta Općine Jelenje („Službene novine Općine Jelenje“ 59/23.), Općinsko vijeće Općine Jelenje na 21. sjednici održanoj dana 20. rujna 2024. donosi</w:t>
      </w:r>
    </w:p>
    <w:p w14:paraId="2447DA1F" w14:textId="77777777" w:rsidR="00AF57D4" w:rsidRDefault="00AF57D4" w:rsidP="00AF57D4">
      <w:pPr>
        <w:suppressAutoHyphens w:val="0"/>
        <w:spacing w:after="193"/>
        <w:ind w:left="2568" w:right="2448" w:hanging="10"/>
        <w:jc w:val="center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7387AB8E" w14:textId="77777777" w:rsidR="00AF57D4" w:rsidRDefault="00000000" w:rsidP="00AF57D4">
      <w:pPr>
        <w:suppressAutoHyphens w:val="0"/>
        <w:spacing w:after="0"/>
        <w:ind w:left="2568" w:right="2448" w:hanging="11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ODLUKU</w:t>
      </w:r>
    </w:p>
    <w:p w14:paraId="36CD4DB0" w14:textId="77777777" w:rsidR="00AF57D4" w:rsidRDefault="00000000" w:rsidP="00AF57D4">
      <w:pPr>
        <w:suppressAutoHyphens w:val="0"/>
        <w:spacing w:after="193"/>
        <w:ind w:left="2568" w:right="2563" w:hanging="10"/>
        <w:jc w:val="center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 xml:space="preserve">o dodjeli Nagrade pojedincu za životno djelo </w:t>
      </w:r>
    </w:p>
    <w:p w14:paraId="7D2A3060" w14:textId="77777777" w:rsidR="00AF57D4" w:rsidRDefault="00AF57D4" w:rsidP="00AF57D4">
      <w:pPr>
        <w:suppressAutoHyphens w:val="0"/>
        <w:spacing w:after="193"/>
        <w:ind w:left="2568" w:right="2563" w:hanging="10"/>
        <w:jc w:val="center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568ED21A" w14:textId="77777777" w:rsidR="00AF57D4" w:rsidRDefault="00000000" w:rsidP="00AF57D4">
      <w:pPr>
        <w:suppressAutoHyphens w:val="0"/>
        <w:spacing w:after="193"/>
        <w:ind w:left="2568" w:right="2563" w:hanging="10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1.</w:t>
      </w:r>
    </w:p>
    <w:p w14:paraId="401F19C5" w14:textId="77777777" w:rsidR="00AF57D4" w:rsidRDefault="00000000" w:rsidP="00AF57D4">
      <w:pPr>
        <w:suppressAutoHyphens w:val="0"/>
        <w:spacing w:after="193"/>
        <w:ind w:right="2" w:hanging="10"/>
        <w:jc w:val="center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Nagrada pojedincu za životno djelo dodjeljuje se</w:t>
      </w:r>
    </w:p>
    <w:p w14:paraId="042C6ABE" w14:textId="77777777" w:rsidR="00AF57D4" w:rsidRDefault="00000000" w:rsidP="00AF57D4">
      <w:pPr>
        <w:suppressAutoHyphens w:val="0"/>
        <w:spacing w:after="193"/>
        <w:ind w:right="2" w:hanging="10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KOVILJKI BAN</w:t>
      </w:r>
    </w:p>
    <w:p w14:paraId="3707BC23" w14:textId="77777777" w:rsidR="00AF57D4" w:rsidRDefault="00000000" w:rsidP="00AF57D4">
      <w:pPr>
        <w:suppressAutoHyphens w:val="0"/>
        <w:spacing w:after="120"/>
        <w:ind w:right="56" w:hanging="10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koja je svojim dugogodišnjim radom i djelovanjem te neumornom predanošću i brigom za mještane Općine Jelenje olakšala brojne živote u najtežim trenucima i time svojim svakodnevnim primjerom pokazala kako jednostavne, ali iskrene i predane geste mogu učiniti svijet boljim mjestom.</w:t>
      </w:r>
    </w:p>
    <w:p w14:paraId="3EC95EA3" w14:textId="77777777" w:rsidR="00AF57D4" w:rsidRDefault="00AF57D4" w:rsidP="00AF57D4">
      <w:pPr>
        <w:suppressAutoHyphens w:val="0"/>
        <w:spacing w:after="120"/>
        <w:ind w:right="56" w:hanging="10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4E405779" w14:textId="77777777" w:rsidR="00AF57D4" w:rsidRDefault="00000000" w:rsidP="00AF57D4">
      <w:pPr>
        <w:suppressAutoHyphens w:val="0"/>
        <w:spacing w:after="193"/>
        <w:ind w:left="2568" w:right="2563" w:hanging="10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2.</w:t>
      </w:r>
    </w:p>
    <w:p w14:paraId="1568A902" w14:textId="77777777" w:rsidR="00AF57D4" w:rsidRDefault="00000000" w:rsidP="00AF57D4">
      <w:pPr>
        <w:widowControl w:val="0"/>
        <w:spacing w:before="113" w:after="0"/>
        <w:jc w:val="both"/>
        <w:rPr>
          <w:rFonts w:ascii="Arial" w:eastAsia="SimSun" w:hAnsi="Arial" w:cs="Arial"/>
          <w:kern w:val="2"/>
          <w:lang w:eastAsia="zh-CN" w:bidi="hi-IN"/>
        </w:rPr>
      </w:pPr>
      <w:r>
        <w:rPr>
          <w:rFonts w:ascii="Arial" w:eastAsia="SimSun" w:hAnsi="Arial" w:cs="Arial"/>
          <w:kern w:val="2"/>
          <w:lang w:eastAsia="zh-CN" w:bidi="hi-IN"/>
        </w:rPr>
        <w:t>Nagrada za životno djelo Općine Jelenje uručit će se na svečanoj sjednici Općinskog vijeća koja će se održati dana 27. rujna 2024. god. povodom Dana Općine Jelenje.</w:t>
      </w:r>
    </w:p>
    <w:p w14:paraId="6B28625A" w14:textId="77777777" w:rsidR="00AF57D4" w:rsidRDefault="00AF57D4" w:rsidP="00AF57D4">
      <w:pPr>
        <w:suppressAutoHyphens w:val="0"/>
        <w:spacing w:after="193"/>
        <w:ind w:left="2568" w:right="2563" w:hanging="10"/>
        <w:jc w:val="center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0752127B" w14:textId="77777777" w:rsidR="00AF57D4" w:rsidRDefault="00000000" w:rsidP="00AF57D4">
      <w:pPr>
        <w:suppressAutoHyphens w:val="0"/>
        <w:spacing w:after="193"/>
        <w:ind w:left="2568" w:right="2563" w:hanging="10"/>
        <w:jc w:val="center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3.</w:t>
      </w:r>
    </w:p>
    <w:p w14:paraId="729BAEDB" w14:textId="77777777" w:rsidR="00AF57D4" w:rsidRDefault="00000000" w:rsidP="00AF57D4">
      <w:pPr>
        <w:suppressAutoHyphens w:val="0"/>
        <w:spacing w:after="25"/>
        <w:ind w:left="32" w:right="75" w:hanging="10"/>
        <w:jc w:val="both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Ova Odluka stupa na snagu danom objave u „Službenim novinama Općine Jelenje”. </w:t>
      </w:r>
    </w:p>
    <w:p w14:paraId="4FFE4C1D" w14:textId="77777777" w:rsidR="00AF57D4" w:rsidRDefault="00AF57D4" w:rsidP="00AF57D4">
      <w:pPr>
        <w:spacing w:after="0"/>
        <w:rPr>
          <w:rFonts w:ascii="Arial" w:eastAsia="Times New Roman" w:hAnsi="Arial" w:cs="Arial"/>
          <w:lang w:eastAsia="hr-HR"/>
        </w:rPr>
      </w:pPr>
    </w:p>
    <w:p w14:paraId="739A4852" w14:textId="77777777" w:rsidR="00AF57D4" w:rsidRPr="004807FC" w:rsidRDefault="00AF57D4" w:rsidP="00AF57D4">
      <w:pPr>
        <w:spacing w:after="0"/>
        <w:rPr>
          <w:rFonts w:ascii="Arial" w:eastAsia="Times New Roman" w:hAnsi="Arial" w:cs="Arial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727972" w14:paraId="07B7DDCD" w14:textId="77777777" w:rsidTr="00593CA4">
        <w:tc>
          <w:tcPr>
            <w:tcW w:w="1023" w:type="dxa"/>
            <w:hideMark/>
          </w:tcPr>
          <w:p w14:paraId="69BAD2CB" w14:textId="77777777" w:rsidR="00AF57D4" w:rsidRPr="004807FC" w:rsidRDefault="00000000" w:rsidP="00593CA4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3F35A2EB" w14:textId="77777777" w:rsidR="00AF57D4" w:rsidRPr="004807FC" w:rsidRDefault="00000000" w:rsidP="00593CA4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024-04/24-01/4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727972" w14:paraId="43ACEF5C" w14:textId="77777777" w:rsidTr="00593CA4">
        <w:tc>
          <w:tcPr>
            <w:tcW w:w="1023" w:type="dxa"/>
            <w:hideMark/>
          </w:tcPr>
          <w:p w14:paraId="33C4BF70" w14:textId="77777777" w:rsidR="00AF57D4" w:rsidRPr="004807FC" w:rsidRDefault="00000000" w:rsidP="00593CA4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1DF10DD9" w14:textId="77777777" w:rsidR="00AF57D4" w:rsidRPr="004807FC" w:rsidRDefault="00000000" w:rsidP="00593CA4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2170-20-03-03/09-24-5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  <w:tr w:rsidR="00727972" w14:paraId="077084E0" w14:textId="77777777" w:rsidTr="00593CA4">
        <w:tc>
          <w:tcPr>
            <w:tcW w:w="1023" w:type="dxa"/>
            <w:hideMark/>
          </w:tcPr>
          <w:p w14:paraId="5C6778BB" w14:textId="77777777" w:rsidR="00AF57D4" w:rsidRPr="004807FC" w:rsidRDefault="00000000" w:rsidP="00593CA4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088F95BF" w14:textId="77777777" w:rsidR="00AF57D4" w:rsidRPr="004807FC" w:rsidRDefault="00000000" w:rsidP="00593CA4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24. rujna 2024.</w:t>
            </w:r>
            <w:r w:rsidRPr="004807FC">
              <w:rPr>
                <w:rFonts w:ascii="Arial" w:hAnsi="Arial" w:cs="Arial"/>
              </w:rPr>
              <w:fldChar w:fldCharType="end"/>
            </w:r>
          </w:p>
        </w:tc>
      </w:tr>
    </w:tbl>
    <w:p w14:paraId="02A6399B" w14:textId="77777777" w:rsidR="00AF57D4" w:rsidRPr="004807FC" w:rsidRDefault="00AF57D4" w:rsidP="00AF57D4">
      <w:pPr>
        <w:spacing w:after="0"/>
        <w:rPr>
          <w:rFonts w:ascii="Arial" w:eastAsia="Times New Roman" w:hAnsi="Arial" w:cs="Arial"/>
          <w:lang w:eastAsia="hr-HR"/>
        </w:rPr>
      </w:pPr>
    </w:p>
    <w:p w14:paraId="3DFC9393" w14:textId="77777777" w:rsidR="00AF57D4" w:rsidRDefault="00AF57D4" w:rsidP="00AF57D4">
      <w:pPr>
        <w:spacing w:after="0"/>
        <w:rPr>
          <w:rFonts w:ascii="Arial" w:eastAsia="Times New Roman" w:hAnsi="Arial" w:cs="Arial"/>
          <w:lang w:eastAsia="hr-HR"/>
        </w:rPr>
      </w:pPr>
    </w:p>
    <w:p w14:paraId="598FEDE9" w14:textId="77777777" w:rsidR="00AF57D4" w:rsidRDefault="00AF57D4" w:rsidP="00AF57D4">
      <w:pPr>
        <w:widowControl w:val="0"/>
        <w:spacing w:before="113" w:after="0"/>
        <w:jc w:val="both"/>
        <w:rPr>
          <w:rFonts w:ascii="Times New Roman" w:eastAsia="SimSun" w:hAnsi="Times New Roman" w:cs="Mangal"/>
          <w:kern w:val="2"/>
          <w:lang w:eastAsia="zh-CN" w:bidi="hi-IN"/>
        </w:rPr>
      </w:pPr>
    </w:p>
    <w:p w14:paraId="01A6E248" w14:textId="77777777" w:rsidR="00AF57D4" w:rsidRDefault="00AF57D4" w:rsidP="00AF57D4">
      <w:pPr>
        <w:suppressAutoHyphens w:val="0"/>
        <w:spacing w:after="0"/>
        <w:ind w:left="10" w:hanging="10"/>
        <w:jc w:val="both"/>
        <w:rPr>
          <w:rFonts w:ascii="Arial" w:hAnsi="Arial" w:cs="Arial"/>
          <w:color w:val="000000"/>
          <w:kern w:val="2"/>
          <w:lang w:eastAsia="hr-HR"/>
          <w14:ligatures w14:val="standardContextual"/>
        </w:rPr>
      </w:pPr>
    </w:p>
    <w:p w14:paraId="541F6880" w14:textId="77777777" w:rsidR="00AF57D4" w:rsidRDefault="00000000" w:rsidP="00AF57D4">
      <w:pPr>
        <w:suppressAutoHyphens w:val="0"/>
        <w:spacing w:after="0"/>
        <w:ind w:left="5041" w:hanging="10"/>
        <w:contextualSpacing/>
        <w:jc w:val="center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>PREDSJEDNICA OPĆINSKOG VIJEĆA OPĆINE JELENJE</w:t>
      </w:r>
    </w:p>
    <w:p w14:paraId="53F8E804" w14:textId="77777777" w:rsidR="00AF57D4" w:rsidRDefault="00AF57D4" w:rsidP="00AF57D4">
      <w:pPr>
        <w:suppressAutoHyphens w:val="0"/>
        <w:spacing w:after="0"/>
        <w:ind w:left="10" w:hanging="10"/>
        <w:contextualSpacing/>
        <w:jc w:val="both"/>
        <w:rPr>
          <w:rFonts w:ascii="Arial" w:hAnsi="Arial" w:cs="Arial"/>
          <w:color w:val="000000"/>
          <w14:ligatures w14:val="standardContextual"/>
        </w:rPr>
      </w:pPr>
    </w:p>
    <w:p w14:paraId="0EE9C26A" w14:textId="77777777" w:rsidR="00AF57D4" w:rsidRDefault="00000000" w:rsidP="00AF57D4">
      <w:pPr>
        <w:suppressAutoHyphens w:val="0"/>
        <w:spacing w:after="0"/>
        <w:ind w:left="5760" w:firstLine="720"/>
        <w:contextualSpacing/>
        <w:jc w:val="both"/>
        <w:rPr>
          <w:rFonts w:ascii="Arial" w:hAnsi="Arial" w:cs="Arial"/>
          <w:color w:val="000000"/>
          <w14:ligatures w14:val="standardContextual"/>
        </w:rPr>
      </w:pPr>
      <w:r>
        <w:rPr>
          <w:rFonts w:ascii="Arial" w:hAnsi="Arial" w:cs="Arial"/>
          <w:color w:val="000000"/>
          <w14:ligatures w14:val="standardContextual"/>
        </w:rPr>
        <w:t>Izabela Nemaz</w:t>
      </w:r>
    </w:p>
    <w:p w14:paraId="1B1308CA" w14:textId="747FE0E3" w:rsidR="00496E95" w:rsidRPr="00AF57D4" w:rsidRDefault="00496E95" w:rsidP="00AF57D4">
      <w:pPr>
        <w:suppressAutoHyphens w:val="0"/>
        <w:spacing w:after="160"/>
        <w:rPr>
          <w:rFonts w:ascii="Arial" w:hAnsi="Arial" w:cs="Arial"/>
          <w:color w:val="000000"/>
          <w14:ligatures w14:val="standardContextual"/>
        </w:rPr>
      </w:pPr>
    </w:p>
    <w:p w14:paraId="029B44FC" w14:textId="7CCF855A" w:rsidR="00B349D1" w:rsidRPr="00B349D1" w:rsidRDefault="00B349D1" w:rsidP="00B349D1">
      <w:pPr>
        <w:spacing w:after="0"/>
        <w:jc w:val="right"/>
        <w:rPr>
          <w:rFonts w:ascii="Arial" w:eastAsia="Times New Roman" w:hAnsi="Arial" w:cs="Arial"/>
          <w:lang w:eastAsia="hr-HR"/>
        </w:rPr>
      </w:pPr>
    </w:p>
    <w:sectPr w:rsidR="00B349D1" w:rsidRPr="00B349D1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C72E3"/>
    <w:multiLevelType w:val="hybridMultilevel"/>
    <w:tmpl w:val="AFB412E6"/>
    <w:lvl w:ilvl="0" w:tplc="780AA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26D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0EE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689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0A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CB3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233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72CC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706F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9F16A7B2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BF06E76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3EB05A80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7E6EDD4A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FE26AE44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FF0029BC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952C27E6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295063C4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B19EB248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837845082">
    <w:abstractNumId w:val="0"/>
  </w:num>
  <w:num w:numId="2" w16cid:durableId="670763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145F1D"/>
    <w:rsid w:val="001E7702"/>
    <w:rsid w:val="002555C1"/>
    <w:rsid w:val="00266706"/>
    <w:rsid w:val="002A3DFF"/>
    <w:rsid w:val="003316D9"/>
    <w:rsid w:val="00341AF9"/>
    <w:rsid w:val="0038657E"/>
    <w:rsid w:val="003F2E3A"/>
    <w:rsid w:val="00464030"/>
    <w:rsid w:val="0047143D"/>
    <w:rsid w:val="004807FC"/>
    <w:rsid w:val="00496E95"/>
    <w:rsid w:val="004A683B"/>
    <w:rsid w:val="00532B20"/>
    <w:rsid w:val="00535989"/>
    <w:rsid w:val="00593CA4"/>
    <w:rsid w:val="005A324D"/>
    <w:rsid w:val="00666163"/>
    <w:rsid w:val="006837E4"/>
    <w:rsid w:val="006B33DE"/>
    <w:rsid w:val="00727972"/>
    <w:rsid w:val="0074334F"/>
    <w:rsid w:val="00760CD3"/>
    <w:rsid w:val="008674C8"/>
    <w:rsid w:val="008765B7"/>
    <w:rsid w:val="008C7BB1"/>
    <w:rsid w:val="008D74A9"/>
    <w:rsid w:val="00926781"/>
    <w:rsid w:val="00952991"/>
    <w:rsid w:val="00A11088"/>
    <w:rsid w:val="00AD49B3"/>
    <w:rsid w:val="00AF57D4"/>
    <w:rsid w:val="00B349D1"/>
    <w:rsid w:val="00B634DA"/>
    <w:rsid w:val="00B87D2F"/>
    <w:rsid w:val="00BE3359"/>
    <w:rsid w:val="00BF5729"/>
    <w:rsid w:val="00C37878"/>
    <w:rsid w:val="00D2181B"/>
    <w:rsid w:val="00D9622C"/>
    <w:rsid w:val="00E2769D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Vedrana Racki</cp:lastModifiedBy>
  <cp:revision>2</cp:revision>
  <cp:lastPrinted>2022-12-12T07:50:00Z</cp:lastPrinted>
  <dcterms:created xsi:type="dcterms:W3CDTF">2024-09-24T12:32:00Z</dcterms:created>
  <dcterms:modified xsi:type="dcterms:W3CDTF">2024-09-24T12:32:00Z</dcterms:modified>
</cp:coreProperties>
</file>