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C6D25" w14:textId="77777777" w:rsidR="007E0B4F" w:rsidRDefault="00000000" w:rsidP="007E0B4F">
      <w:pPr>
        <w:suppressAutoHyphens w:val="0"/>
        <w:spacing w:before="6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Temeljem članka 71. Zakona o lokalnoj i područnoj samoupravi („Narodne novine“ broj 33/01., 60/01., 129/05., 109/07., 125/08., 36/09., 150/11., 144/12., 19/13., 137/15., 123/17., 98/19., 144/20.) Općinsko vijeće Općine Jelenje na 15. sjednici, održanoj 14. rujna 2023. donosi sljedeći</w:t>
      </w:r>
    </w:p>
    <w:p w14:paraId="58B42C0F" w14:textId="77777777" w:rsidR="007E0B4F" w:rsidRDefault="007E0B4F" w:rsidP="007E0B4F">
      <w:pPr>
        <w:suppressAutoHyphens w:val="0"/>
        <w:spacing w:before="60" w:after="120"/>
        <w:jc w:val="both"/>
        <w:rPr>
          <w:rFonts w:ascii="Arial" w:hAnsi="Arial" w:cs="Arial"/>
          <w:b/>
        </w:rPr>
      </w:pPr>
    </w:p>
    <w:p w14:paraId="130B32F7" w14:textId="77777777" w:rsidR="007E0B4F" w:rsidRDefault="00000000" w:rsidP="007E0B4F">
      <w:pPr>
        <w:suppressAutoHyphens w:val="0"/>
        <w:spacing w:after="0"/>
        <w:jc w:val="center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</w:rPr>
        <w:t>ZAKLJUČAK</w:t>
      </w:r>
    </w:p>
    <w:p w14:paraId="2FAED658" w14:textId="77777777" w:rsidR="007E0B4F" w:rsidRDefault="007E0B4F" w:rsidP="007E0B4F">
      <w:pPr>
        <w:suppressAutoHyphens w:val="0"/>
        <w:spacing w:before="60" w:after="120"/>
        <w:rPr>
          <w:rFonts w:ascii="Arial" w:eastAsia="Times New Roman" w:hAnsi="Arial" w:cs="Arial"/>
          <w:b/>
        </w:rPr>
      </w:pPr>
    </w:p>
    <w:p w14:paraId="6161B2AD" w14:textId="77777777" w:rsidR="007E0B4F" w:rsidRDefault="00000000" w:rsidP="007E0B4F">
      <w:pPr>
        <w:suppressAutoHyphens w:val="0"/>
        <w:spacing w:before="6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1.</w:t>
      </w:r>
    </w:p>
    <w:p w14:paraId="7C108656" w14:textId="77777777" w:rsidR="007E0B4F" w:rsidRDefault="00000000" w:rsidP="007E0B4F">
      <w:pPr>
        <w:suppressAutoHyphens w:val="0"/>
        <w:spacing w:before="6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Prihvaća se Izvješće o radu i financijsko izvješće Komunalnog društva Jelenje j.d.o.o. za 2023. godinu.</w:t>
      </w:r>
    </w:p>
    <w:p w14:paraId="20FE9C3D" w14:textId="77777777" w:rsidR="007E0B4F" w:rsidRDefault="007E0B4F" w:rsidP="007E0B4F">
      <w:pPr>
        <w:suppressAutoHyphens w:val="0"/>
        <w:spacing w:before="60" w:after="120"/>
        <w:jc w:val="center"/>
        <w:rPr>
          <w:rFonts w:ascii="Arial" w:hAnsi="Arial" w:cs="Arial"/>
          <w:b/>
        </w:rPr>
      </w:pPr>
    </w:p>
    <w:p w14:paraId="62BC8189" w14:textId="77777777" w:rsidR="007E0B4F" w:rsidRDefault="00000000" w:rsidP="007E0B4F">
      <w:pPr>
        <w:suppressAutoHyphens w:val="0"/>
        <w:spacing w:before="6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2.</w:t>
      </w:r>
    </w:p>
    <w:p w14:paraId="74C25981" w14:textId="1A5DE00A" w:rsidR="007E0B4F" w:rsidRPr="00C237E5" w:rsidRDefault="00000000" w:rsidP="007E0B4F">
      <w:pPr>
        <w:suppressAutoHyphens w:val="0"/>
        <w:spacing w:before="6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Ovaj Zaključak objaviti će se u „Službenim novinama Općine Jelenje“, a Izvješće o radu i financijsko izvješće Komunalnog društva Jelenje j.d.o.o. za 2023. godinu sa bilancom, računom dobiti i gubitka, bilješkama uz financijske izvještaje te Odlukom o raspodjeli dobiti ili pokriću gubitaka KD Jelenje j.d.o.o.za 2023. </w:t>
      </w:r>
      <w:r w:rsidRPr="00C237E5">
        <w:rPr>
          <w:rFonts w:ascii="Arial" w:hAnsi="Arial" w:cs="Arial"/>
        </w:rPr>
        <w:t>objaviti će se na mrežnim stranicama Općine Jelenje.</w:t>
      </w:r>
    </w:p>
    <w:p w14:paraId="3C9BE95D" w14:textId="77777777" w:rsidR="007E0B4F" w:rsidRPr="00C237E5" w:rsidRDefault="007E0B4F" w:rsidP="007E0B4F">
      <w:pPr>
        <w:spacing w:after="0"/>
        <w:rPr>
          <w:rFonts w:ascii="Arial" w:hAnsi="Arial" w:cs="Arial"/>
        </w:rPr>
      </w:pPr>
    </w:p>
    <w:p w14:paraId="1F2553D4" w14:textId="77777777" w:rsidR="007E0B4F" w:rsidRPr="004807FC" w:rsidRDefault="007E0B4F" w:rsidP="007E0B4F">
      <w:pPr>
        <w:spacing w:after="0"/>
        <w:rPr>
          <w:rFonts w:ascii="Arial" w:eastAsia="Times New Roman" w:hAnsi="Arial" w:cs="Arial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9A6378" w14:paraId="5BA54183" w14:textId="77777777" w:rsidTr="003563F7">
        <w:tc>
          <w:tcPr>
            <w:tcW w:w="1023" w:type="dxa"/>
            <w:hideMark/>
          </w:tcPr>
          <w:p w14:paraId="44546F4C" w14:textId="77777777" w:rsidR="007E0B4F" w:rsidRPr="004807FC" w:rsidRDefault="00000000" w:rsidP="003563F7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763EA0A1" w14:textId="77777777" w:rsidR="007E0B4F" w:rsidRPr="004807FC" w:rsidRDefault="00000000" w:rsidP="003563F7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024-04/24-01/4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9A6378" w14:paraId="59A90D38" w14:textId="77777777" w:rsidTr="003563F7">
        <w:tc>
          <w:tcPr>
            <w:tcW w:w="1023" w:type="dxa"/>
            <w:hideMark/>
          </w:tcPr>
          <w:p w14:paraId="6DCF36B3" w14:textId="77777777" w:rsidR="007E0B4F" w:rsidRPr="004807FC" w:rsidRDefault="00000000" w:rsidP="003563F7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41725163" w14:textId="77777777" w:rsidR="007E0B4F" w:rsidRPr="004807FC" w:rsidRDefault="00000000" w:rsidP="003563F7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2170-20-03-03/09-24-2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9A6378" w14:paraId="6CC49172" w14:textId="77777777" w:rsidTr="003563F7">
        <w:tc>
          <w:tcPr>
            <w:tcW w:w="1023" w:type="dxa"/>
            <w:hideMark/>
          </w:tcPr>
          <w:p w14:paraId="456CF768" w14:textId="77777777" w:rsidR="007E0B4F" w:rsidRPr="004807FC" w:rsidRDefault="00000000" w:rsidP="003563F7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005C375D" w14:textId="77777777" w:rsidR="007E0B4F" w:rsidRPr="004807FC" w:rsidRDefault="00000000" w:rsidP="003563F7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24. rujna 2024.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</w:tbl>
    <w:p w14:paraId="51B3602E" w14:textId="5462BCDD" w:rsidR="007E0B4F" w:rsidRDefault="00000000" w:rsidP="007E0B4F">
      <w:pPr>
        <w:suppressAutoHyphens w:val="0"/>
        <w:spacing w:before="60" w:after="1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</w:t>
      </w:r>
    </w:p>
    <w:p w14:paraId="0E9EC61D" w14:textId="0928B7D6" w:rsidR="007E0B4F" w:rsidRDefault="00000000" w:rsidP="007E0B4F">
      <w:pPr>
        <w:suppressAutoHyphens w:val="0"/>
        <w:spacing w:before="60" w:after="120" w:line="254" w:lineRule="auto"/>
        <w:ind w:left="22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</w:t>
      </w:r>
    </w:p>
    <w:p w14:paraId="7C22F271" w14:textId="77777777" w:rsidR="007E0B4F" w:rsidRDefault="00000000" w:rsidP="007E0B4F">
      <w:pPr>
        <w:suppressAutoHyphens w:val="0"/>
        <w:spacing w:after="0"/>
        <w:ind w:left="5041"/>
        <w:contextualSpacing/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PREDSJEDNICA OPĆINSKOG VIJEĆA </w:t>
      </w:r>
    </w:p>
    <w:p w14:paraId="63BBC3D2" w14:textId="77777777" w:rsidR="007E0B4F" w:rsidRDefault="00000000" w:rsidP="007E0B4F">
      <w:pPr>
        <w:suppressAutoHyphens w:val="0"/>
        <w:spacing w:after="0"/>
        <w:ind w:left="5041"/>
        <w:contextualSpacing/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OPĆINE JELENJE</w:t>
      </w:r>
    </w:p>
    <w:p w14:paraId="35544959" w14:textId="77777777" w:rsidR="007E0B4F" w:rsidRDefault="007E0B4F" w:rsidP="007E0B4F">
      <w:pPr>
        <w:suppressAutoHyphens w:val="0"/>
        <w:contextualSpacing/>
        <w:jc w:val="right"/>
        <w:rPr>
          <w:rFonts w:ascii="Arial" w:hAnsi="Arial" w:cs="Arial"/>
          <w:lang w:val="pl-PL"/>
        </w:rPr>
      </w:pPr>
    </w:p>
    <w:p w14:paraId="1B1308CA" w14:textId="2F510EC2" w:rsidR="00496E95" w:rsidRPr="007E0B4F" w:rsidRDefault="00000000" w:rsidP="007E0B4F">
      <w:pPr>
        <w:suppressAutoHyphens w:val="0"/>
        <w:spacing w:after="0"/>
        <w:ind w:left="5760" w:firstLine="720"/>
        <w:contextualSpacing/>
        <w:jc w:val="right"/>
        <w:rPr>
          <w:rFonts w:ascii="Arial Nova Light" w:hAnsi="Arial Nova Light"/>
          <w:color w:val="000000"/>
          <w:spacing w:val="10"/>
          <w:sz w:val="20"/>
          <w:szCs w:val="20"/>
          <w:lang w:eastAsia="hr-HR"/>
        </w:rPr>
      </w:pPr>
      <w:r>
        <w:rPr>
          <w:rFonts w:ascii="Arial" w:hAnsi="Arial" w:cs="Arial"/>
          <w:lang w:val="pl-PL"/>
        </w:rPr>
        <w:t>Izabela Nemaz</w:t>
      </w:r>
    </w:p>
    <w:p w14:paraId="029B44FC" w14:textId="7D65C4A5" w:rsidR="00B349D1" w:rsidRPr="00B349D1" w:rsidRDefault="00B349D1" w:rsidP="00B349D1">
      <w:pPr>
        <w:spacing w:after="0"/>
        <w:jc w:val="right"/>
        <w:rPr>
          <w:rFonts w:ascii="Arial" w:eastAsia="Times New Roman" w:hAnsi="Arial" w:cs="Arial"/>
          <w:lang w:eastAsia="hr-HR"/>
        </w:rPr>
      </w:pPr>
    </w:p>
    <w:sectPr w:rsidR="00B349D1" w:rsidRPr="00B349D1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C72E3"/>
    <w:multiLevelType w:val="hybridMultilevel"/>
    <w:tmpl w:val="AFB412E6"/>
    <w:lvl w:ilvl="0" w:tplc="3A4A8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B6C8F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6C6E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C49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00A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D23E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B09F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047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60F1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47BC76C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91BC3D3C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732E174A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CE0C2A70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94C027D0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E328FFD2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A5C2A430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309645FC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4ECEC838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308556498">
    <w:abstractNumId w:val="0"/>
  </w:num>
  <w:num w:numId="2" w16cid:durableId="218833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A77E6"/>
    <w:rsid w:val="000D2A78"/>
    <w:rsid w:val="00145F1D"/>
    <w:rsid w:val="002555C1"/>
    <w:rsid w:val="00266706"/>
    <w:rsid w:val="002A3DFF"/>
    <w:rsid w:val="00305C40"/>
    <w:rsid w:val="003316D9"/>
    <w:rsid w:val="00341AF9"/>
    <w:rsid w:val="003563F7"/>
    <w:rsid w:val="0038657E"/>
    <w:rsid w:val="003F2E3A"/>
    <w:rsid w:val="00464030"/>
    <w:rsid w:val="004807FC"/>
    <w:rsid w:val="00496E95"/>
    <w:rsid w:val="004A683B"/>
    <w:rsid w:val="00532B20"/>
    <w:rsid w:val="00535989"/>
    <w:rsid w:val="005A324D"/>
    <w:rsid w:val="00630AD7"/>
    <w:rsid w:val="00630B2A"/>
    <w:rsid w:val="00666163"/>
    <w:rsid w:val="006837E4"/>
    <w:rsid w:val="0074334F"/>
    <w:rsid w:val="00760CD3"/>
    <w:rsid w:val="007E0B4F"/>
    <w:rsid w:val="008674C8"/>
    <w:rsid w:val="008765B7"/>
    <w:rsid w:val="008C7BB1"/>
    <w:rsid w:val="008D74A9"/>
    <w:rsid w:val="00926781"/>
    <w:rsid w:val="00952991"/>
    <w:rsid w:val="009A6378"/>
    <w:rsid w:val="00AB0A3A"/>
    <w:rsid w:val="00AD49B3"/>
    <w:rsid w:val="00B349D1"/>
    <w:rsid w:val="00B634DA"/>
    <w:rsid w:val="00B87D2F"/>
    <w:rsid w:val="00BE3359"/>
    <w:rsid w:val="00BF5729"/>
    <w:rsid w:val="00C237E5"/>
    <w:rsid w:val="00C37878"/>
    <w:rsid w:val="00D2181B"/>
    <w:rsid w:val="00D9622C"/>
    <w:rsid w:val="00E2237C"/>
    <w:rsid w:val="00E2769D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Vedrana Racki</cp:lastModifiedBy>
  <cp:revision>4</cp:revision>
  <cp:lastPrinted>2022-12-12T07:50:00Z</cp:lastPrinted>
  <dcterms:created xsi:type="dcterms:W3CDTF">2024-09-24T10:49:00Z</dcterms:created>
  <dcterms:modified xsi:type="dcterms:W3CDTF">2024-09-24T14:30:00Z</dcterms:modified>
</cp:coreProperties>
</file>