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4419E762" w14:textId="77777777" w:rsidR="00745B47" w:rsidRDefault="00000000" w:rsidP="00745B47">
      <w:pPr>
        <w:suppressAutoHyphens w:val="0"/>
        <w:spacing w:before="60" w:after="60"/>
        <w:ind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Temeljem članaka 107. stavak 3. i članka 131. stavak 1. Zakona o cestama („Narodne novine” broj 84/11, 18/13, 22/13, 54/13, 148/13, 92/14, 110/19, 144/21, 114/22, 114/22, 4/23) i </w:t>
      </w:r>
      <w:bookmarkStart w:id="0" w:name="_Hlk81164876"/>
      <w:r>
        <w:rPr>
          <w:rFonts w:ascii="Arial" w:hAnsi="Arial" w:cs="Arial"/>
          <w:lang w:val="pl-PL"/>
        </w:rPr>
        <w:t xml:space="preserve">članka 33. stavak 1. točka 3. Statuta Općine Jelenje („Službene novine Općine Jelenje” broj 59/23) Općinsko vijeće Općine Jelenje, na 18. sjednici održanoj 19. ožujka 2024. donosi </w:t>
      </w:r>
      <w:bookmarkEnd w:id="0"/>
    </w:p>
    <w:p w14:paraId="30CE653B" w14:textId="77777777" w:rsidR="00745B47" w:rsidRDefault="00745B47" w:rsidP="00745B47">
      <w:pPr>
        <w:suppressAutoHyphens w:val="0"/>
        <w:spacing w:before="60" w:after="60"/>
        <w:ind w:right="-23"/>
        <w:rPr>
          <w:rFonts w:ascii="Arial" w:hAnsi="Arial" w:cs="Arial"/>
          <w:lang w:val="pl-PL"/>
        </w:rPr>
      </w:pPr>
    </w:p>
    <w:p w14:paraId="790E5EF9" w14:textId="77777777" w:rsidR="00745B47" w:rsidRDefault="00000000" w:rsidP="00745B47">
      <w:pPr>
        <w:suppressAutoHyphens w:val="0"/>
        <w:spacing w:before="60" w:after="60"/>
        <w:ind w:right="-23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ODLUKU</w:t>
      </w:r>
    </w:p>
    <w:p w14:paraId="375E6ECB" w14:textId="77777777" w:rsidR="00745B47" w:rsidRDefault="00000000" w:rsidP="00745B47">
      <w:pPr>
        <w:suppressAutoHyphens w:val="0"/>
        <w:spacing w:before="60" w:after="60"/>
        <w:ind w:right="-23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o IX. izmjeni i dopuni Odluke o usvajanju Registra nerazvrstanih cesta na području općine Jelenje </w:t>
      </w:r>
      <w:bookmarkStart w:id="1" w:name="_Hlk144738211"/>
      <w:r>
        <w:rPr>
          <w:rFonts w:ascii="Arial" w:hAnsi="Arial" w:cs="Arial"/>
          <w:b/>
          <w:bCs/>
          <w:lang w:val="pl-PL"/>
        </w:rPr>
        <w:t>(„Službene novine Primorsko-goranske županije” broj 22/15 i „Službene novine Općine Jelenje” broj 26/19, 39/21, 43/21, 44/21, 48/22, 51/22, 60/23 i 63/23)</w:t>
      </w:r>
      <w:bookmarkEnd w:id="1"/>
    </w:p>
    <w:p w14:paraId="3CCD30CC" w14:textId="77777777" w:rsidR="00745B47" w:rsidRDefault="00745B47" w:rsidP="00745B47">
      <w:pPr>
        <w:suppressAutoHyphens w:val="0"/>
        <w:spacing w:before="60" w:after="60"/>
        <w:ind w:right="-23"/>
        <w:rPr>
          <w:rFonts w:ascii="Arial" w:hAnsi="Arial" w:cs="Arial"/>
          <w:lang w:val="pl-PL"/>
        </w:rPr>
      </w:pPr>
    </w:p>
    <w:p w14:paraId="26D5CDCA" w14:textId="77777777" w:rsidR="00745B47" w:rsidRDefault="00000000" w:rsidP="00745B47">
      <w:pPr>
        <w:suppressAutoHyphens w:val="0"/>
        <w:spacing w:before="60" w:after="60"/>
        <w:ind w:right="-23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Članak 1.</w:t>
      </w:r>
    </w:p>
    <w:p w14:paraId="505F7373" w14:textId="77777777" w:rsidR="00745B47" w:rsidRDefault="00745B47" w:rsidP="00745B47">
      <w:pPr>
        <w:suppressAutoHyphens w:val="0"/>
        <w:spacing w:before="60" w:after="60"/>
        <w:ind w:right="-23"/>
        <w:jc w:val="center"/>
        <w:rPr>
          <w:rFonts w:ascii="Arial" w:hAnsi="Arial" w:cs="Arial"/>
          <w:b/>
          <w:bCs/>
          <w:lang w:val="pl-PL"/>
        </w:rPr>
      </w:pPr>
    </w:p>
    <w:p w14:paraId="73448364" w14:textId="77777777" w:rsidR="00745B47" w:rsidRDefault="00000000" w:rsidP="00745B47">
      <w:pPr>
        <w:suppressAutoHyphens w:val="0"/>
        <w:spacing w:before="60" w:after="60"/>
        <w:ind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Odluci o usvajanju Registra nerazvrstanih cesta na području općine Jelenje </w:t>
      </w:r>
      <w:bookmarkStart w:id="2" w:name="_Hlk144484594"/>
      <w:r>
        <w:rPr>
          <w:rFonts w:ascii="Arial" w:hAnsi="Arial" w:cs="Arial"/>
          <w:lang w:val="pl-PL"/>
        </w:rPr>
        <w:t>(„Službene novine Primorsko-goranske županije” broj 22/15 i „Službene novine Općine Jelenje” broj 26/19, 39/21, 43/21, 44/21, 48/22, 51/22</w:t>
      </w:r>
      <w:bookmarkEnd w:id="2"/>
      <w:r>
        <w:rPr>
          <w:rFonts w:ascii="Arial" w:hAnsi="Arial" w:cs="Arial"/>
          <w:lang w:val="pl-PL"/>
        </w:rPr>
        <w:t>, 60/23 i 63/23; dalje u tekstu: Odluka) članak 1. stavak 2. mijenja se i sada glasi:</w:t>
      </w:r>
    </w:p>
    <w:p w14:paraId="26717855" w14:textId="77777777" w:rsidR="00745B47" w:rsidRDefault="00000000" w:rsidP="00745B47">
      <w:pPr>
        <w:suppressAutoHyphens w:val="0"/>
        <w:spacing w:before="60" w:after="60"/>
        <w:ind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„Ukupna duljina nerazvrstanih cesta na području Općine Jelenje obuhvaćena registrom iznosi 65.099 m.”</w:t>
      </w:r>
    </w:p>
    <w:p w14:paraId="43F4BDEE" w14:textId="77777777" w:rsidR="00745B47" w:rsidRDefault="00745B47" w:rsidP="00745B47">
      <w:pPr>
        <w:suppressAutoHyphens w:val="0"/>
        <w:spacing w:before="60" w:after="60"/>
        <w:ind w:right="-23"/>
        <w:jc w:val="center"/>
        <w:rPr>
          <w:rFonts w:ascii="Arial" w:hAnsi="Arial" w:cs="Arial"/>
          <w:b/>
          <w:bCs/>
          <w:lang w:val="pl-PL"/>
        </w:rPr>
      </w:pPr>
    </w:p>
    <w:p w14:paraId="6A222905" w14:textId="18D524E2" w:rsidR="00745B47" w:rsidRDefault="00000000" w:rsidP="00745B47">
      <w:pPr>
        <w:suppressAutoHyphens w:val="0"/>
        <w:spacing w:before="60" w:after="60"/>
        <w:ind w:right="-23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Članak 2.</w:t>
      </w:r>
    </w:p>
    <w:p w14:paraId="3BF9408B" w14:textId="77777777" w:rsidR="00745B47" w:rsidRDefault="00745B47" w:rsidP="00745B47">
      <w:pPr>
        <w:suppressAutoHyphens w:val="0"/>
        <w:spacing w:before="60" w:after="60"/>
        <w:ind w:right="-23"/>
        <w:jc w:val="center"/>
        <w:rPr>
          <w:rFonts w:ascii="Arial" w:hAnsi="Arial" w:cs="Arial"/>
          <w:b/>
          <w:bCs/>
          <w:lang w:val="pl-PL"/>
        </w:rPr>
      </w:pPr>
    </w:p>
    <w:p w14:paraId="3B8CA458" w14:textId="77777777" w:rsidR="00745B47" w:rsidRDefault="00000000" w:rsidP="00745B47">
      <w:pPr>
        <w:suppressAutoHyphens w:val="0"/>
        <w:spacing w:before="60" w:after="120"/>
        <w:ind w:right="-23"/>
        <w:jc w:val="both"/>
        <w:rPr>
          <w:rFonts w:eastAsia="Times New Roman"/>
          <w:kern w:val="2"/>
          <w:lang w:eastAsia="hr-HR"/>
          <w14:ligatures w14:val="standardContextual"/>
        </w:rPr>
      </w:pPr>
      <w:r>
        <w:rPr>
          <w:rFonts w:ascii="Arial" w:hAnsi="Arial" w:cs="Arial"/>
          <w:lang w:val="pl-PL"/>
        </w:rPr>
        <w:t>Popis nerazvrstanih cesta Općine Jelenje mijenja se i dopunjuje kako slijedi:</w:t>
      </w:r>
      <w:r>
        <w:rPr>
          <w:rFonts w:ascii="Arial" w:hAnsi="Arial" w:cs="Arial"/>
          <w:lang w:val="pl-PL"/>
        </w:rPr>
        <w:fldChar w:fldCharType="begin"/>
      </w:r>
      <w:r>
        <w:rPr>
          <w:rFonts w:ascii="Arial" w:hAnsi="Arial" w:cs="Arial"/>
          <w:lang w:val="pl-PL"/>
        </w:rPr>
        <w:instrText xml:space="preserve"> LINK Excel.Sheet.12 "C:\\Users\\mperhat\\Documents\\OPĆINSKO VIJEĆE\\15. SJEDNICA OVOJ 14.9.2023\\REGISTAR NERAZVRSTANIH CESTA 2023.xlsx" "1. NERAZVRSTANE CESTE!R298C1:R300C9" \a \f 5 \h  \* MERGEFORMAT </w:instrText>
      </w:r>
      <w:r>
        <w:rPr>
          <w:rFonts w:ascii="Arial" w:hAnsi="Arial" w:cs="Arial"/>
          <w:lang w:val="pl-PL"/>
        </w:rPr>
        <w:fldChar w:fldCharType="separate"/>
      </w:r>
    </w:p>
    <w:tbl>
      <w:tblPr>
        <w:tblStyle w:val="Reetkatablice1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862"/>
        <w:gridCol w:w="2115"/>
        <w:gridCol w:w="850"/>
        <w:gridCol w:w="1145"/>
        <w:gridCol w:w="1974"/>
        <w:gridCol w:w="1119"/>
        <w:gridCol w:w="1007"/>
      </w:tblGrid>
      <w:tr w:rsidR="004E4D79" w14:paraId="0B0FDC93" w14:textId="77777777" w:rsidTr="00745B4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9A3A8" w14:textId="77777777" w:rsidR="00745B47" w:rsidRDefault="00745B47">
            <w:pPr>
              <w:suppressAutoHyphens w:val="0"/>
              <w:ind w:right="-23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45815C9" w14:textId="77777777" w:rsidR="00745B47" w:rsidRDefault="00000000">
            <w:pPr>
              <w:suppressAutoHyphens w:val="0"/>
              <w:ind w:right="-23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ŠIFRA CESTE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2488AE1" w14:textId="77777777" w:rsidR="00745B47" w:rsidRDefault="00000000">
            <w:pPr>
              <w:suppressAutoHyphens w:val="0"/>
              <w:ind w:right="-23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NASELJE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047876" w14:textId="77777777" w:rsidR="00745B47" w:rsidRDefault="00000000">
            <w:pPr>
              <w:suppressAutoHyphens w:val="0"/>
              <w:ind w:right="-2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NAZIV NERAZVRSTANE CESTE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8E0C7B" w14:textId="77777777" w:rsidR="00745B47" w:rsidRDefault="00000000">
            <w:pPr>
              <w:suppressAutoHyphens w:val="0"/>
              <w:ind w:right="-23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POKROV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818B59" w14:textId="77777777" w:rsidR="00745B47" w:rsidRDefault="00000000">
            <w:pPr>
              <w:suppressAutoHyphens w:val="0"/>
              <w:ind w:right="-23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VRSTA PROMETA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CBA5CE" w14:textId="77777777" w:rsidR="00745B47" w:rsidRDefault="00000000">
            <w:pPr>
              <w:suppressAutoHyphens w:val="0"/>
              <w:ind w:right="-2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OPIS CESTE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A4ACD2" w14:textId="77777777" w:rsidR="00745B47" w:rsidRDefault="00000000">
            <w:pPr>
              <w:suppressAutoHyphens w:val="0"/>
              <w:ind w:right="-23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KATEGORIJA CESTE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6DE16" w14:textId="77777777" w:rsidR="00745B47" w:rsidRDefault="00000000">
            <w:pPr>
              <w:suppressAutoHyphens w:val="0"/>
              <w:ind w:right="-23"/>
              <w:jc w:val="both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DULJINA (m)</w:t>
            </w:r>
          </w:p>
          <w:p w14:paraId="6A02DE1D" w14:textId="77777777" w:rsidR="00745B47" w:rsidRDefault="00000000">
            <w:pPr>
              <w:suppressAutoHyphens w:val="0"/>
              <w:ind w:right="-23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ortofoto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 xml:space="preserve"> izmjera</w:t>
            </w:r>
          </w:p>
        </w:tc>
      </w:tr>
      <w:tr w:rsidR="004E4D79" w14:paraId="212D29FC" w14:textId="77777777" w:rsidTr="00745B4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DA54D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0126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B7A21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Dražice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00E7" w14:textId="77777777" w:rsidR="00745B47" w:rsidRDefault="00000000">
            <w:pPr>
              <w:suppressAutoHyphens w:val="0"/>
              <w:ind w:right="-23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NC 0126 kod Umole kbr.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4919C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makadam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D287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motorna vozila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8278" w14:textId="77777777" w:rsidR="00745B47" w:rsidRDefault="00000000">
            <w:pPr>
              <w:suppressAutoHyphens w:val="0"/>
              <w:ind w:right="-23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NC 0126 kod Umole kbr. 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387F" w14:textId="77777777" w:rsidR="00745B47" w:rsidRDefault="00000000">
            <w:pPr>
              <w:suppressAutoHyphens w:val="0"/>
              <w:ind w:right="-23"/>
              <w:jc w:val="both"/>
              <w:rPr>
                <w:rFonts w:eastAsia="Arial" w:cs="Calibri"/>
                <w:color w:val="000000"/>
                <w:sz w:val="14"/>
                <w:szCs w:val="14"/>
              </w:rPr>
            </w:pPr>
            <w:r>
              <w:rPr>
                <w:rFonts w:eastAsia="Arial" w:cs="Calibri"/>
                <w:color w:val="000000"/>
                <w:sz w:val="14"/>
                <w:szCs w:val="14"/>
              </w:rPr>
              <w:t>NC2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2034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</w:tr>
      <w:tr w:rsidR="004E4D79" w14:paraId="2C33092C" w14:textId="77777777" w:rsidTr="00745B4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59C6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0180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E7BA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proofErr w:type="spellStart"/>
            <w:r>
              <w:rPr>
                <w:rFonts w:cs="Calibri"/>
                <w:sz w:val="14"/>
                <w:szCs w:val="14"/>
              </w:rPr>
              <w:t>Podkilavac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D2DE" w14:textId="77777777" w:rsidR="00745B47" w:rsidRDefault="00000000">
            <w:pPr>
              <w:suppressAutoHyphens w:val="0"/>
              <w:ind w:right="-23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NC0180 Ulica od ŽC5027 do </w:t>
            </w:r>
            <w:proofErr w:type="spellStart"/>
            <w:r>
              <w:rPr>
                <w:rFonts w:cs="Calibri"/>
                <w:sz w:val="14"/>
                <w:szCs w:val="14"/>
              </w:rPr>
              <w:t>Podkilavac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kbr. 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451B6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asfalt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F7C67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motorna vozila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2142" w14:textId="77777777" w:rsidR="00745B47" w:rsidRDefault="00000000">
            <w:pPr>
              <w:suppressAutoHyphens w:val="0"/>
              <w:ind w:right="-23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Od Ž5027 kod </w:t>
            </w:r>
            <w:proofErr w:type="spellStart"/>
            <w:r>
              <w:rPr>
                <w:rFonts w:cs="Calibri"/>
                <w:sz w:val="14"/>
                <w:szCs w:val="14"/>
              </w:rPr>
              <w:t>Podkilavac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kbr.85 do NC0175 kod </w:t>
            </w:r>
            <w:proofErr w:type="spellStart"/>
            <w:r>
              <w:rPr>
                <w:rFonts w:cs="Calibri"/>
                <w:sz w:val="14"/>
                <w:szCs w:val="14"/>
              </w:rPr>
              <w:t>Podkilavac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 kbr.93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CB067" w14:textId="77777777" w:rsidR="00745B47" w:rsidRDefault="00000000">
            <w:pPr>
              <w:suppressAutoHyphens w:val="0"/>
              <w:ind w:right="-23"/>
              <w:jc w:val="both"/>
              <w:rPr>
                <w:rFonts w:eastAsia="Arial" w:cs="Calibri"/>
                <w:color w:val="000000"/>
                <w:sz w:val="14"/>
                <w:szCs w:val="14"/>
              </w:rPr>
            </w:pPr>
            <w:r>
              <w:rPr>
                <w:rFonts w:eastAsia="Arial" w:cs="Calibri"/>
                <w:color w:val="000000"/>
                <w:sz w:val="14"/>
                <w:szCs w:val="14"/>
              </w:rPr>
              <w:t>NC2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2794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110</w:t>
            </w:r>
          </w:p>
        </w:tc>
      </w:tr>
      <w:tr w:rsidR="004E4D79" w14:paraId="57465F75" w14:textId="77777777" w:rsidTr="00745B4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39D80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bookmarkStart w:id="3" w:name="_Hlk144401423"/>
            <w:r>
              <w:rPr>
                <w:rFonts w:cs="Calibri"/>
                <w:sz w:val="14"/>
                <w:szCs w:val="14"/>
              </w:rPr>
              <w:t>0276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FA09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Jelenje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1080" w14:textId="77777777" w:rsidR="00745B47" w:rsidRDefault="00000000">
            <w:pPr>
              <w:suppressAutoHyphens w:val="0"/>
              <w:ind w:right="-23"/>
              <w:rPr>
                <w:rFonts w:eastAsia="Times New Roman"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</w:rPr>
              <w:t>NC 0276 Od Jelenje kbr.137 do Jelenje kbr.60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C130" w14:textId="77777777" w:rsidR="00745B47" w:rsidRDefault="00000000">
            <w:pPr>
              <w:suppressAutoHyphens w:val="0"/>
              <w:ind w:right="-23"/>
              <w:jc w:val="both"/>
              <w:rPr>
                <w:rFonts w:eastAsia="Times New Roman"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</w:rPr>
              <w:t>asfalt, makadam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1B3D" w14:textId="77777777" w:rsidR="00745B47" w:rsidRDefault="00000000">
            <w:pPr>
              <w:suppressAutoHyphens w:val="0"/>
              <w:ind w:right="-23"/>
              <w:jc w:val="both"/>
              <w:rPr>
                <w:rFonts w:eastAsia="Times New Roman"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</w:rPr>
              <w:t>motorna vozila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4D3F9" w14:textId="77777777" w:rsidR="00745B47" w:rsidRDefault="00000000">
            <w:pPr>
              <w:suppressAutoHyphens w:val="0"/>
              <w:ind w:right="-23"/>
              <w:rPr>
                <w:rFonts w:eastAsia="Times New Roman"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</w:rPr>
              <w:t>Od NC0206 kod Jelenje kbr.137 do Jelenje kbr.60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49EA5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NC2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F9B5" w14:textId="77777777" w:rsidR="00745B47" w:rsidRDefault="00000000">
            <w:pPr>
              <w:suppressAutoHyphens w:val="0"/>
              <w:ind w:right="-23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265</w:t>
            </w:r>
          </w:p>
        </w:tc>
      </w:tr>
      <w:bookmarkEnd w:id="3"/>
    </w:tbl>
    <w:p w14:paraId="41C8E904" w14:textId="77777777" w:rsidR="00745B47" w:rsidRDefault="00000000" w:rsidP="00745B47">
      <w:pPr>
        <w:suppressAutoHyphens w:val="0"/>
        <w:spacing w:before="60" w:after="60"/>
        <w:ind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fldChar w:fldCharType="end"/>
      </w:r>
    </w:p>
    <w:p w14:paraId="185BE7B7" w14:textId="77777777" w:rsidR="00745B47" w:rsidRDefault="00745B47" w:rsidP="00745B47">
      <w:pPr>
        <w:suppressAutoHyphens w:val="0"/>
        <w:spacing w:after="0"/>
        <w:ind w:right="-23"/>
        <w:contextualSpacing/>
        <w:jc w:val="center"/>
        <w:rPr>
          <w:rFonts w:ascii="Arial" w:hAnsi="Arial" w:cs="Arial"/>
          <w:b/>
          <w:bCs/>
          <w:lang w:val="pl-PL"/>
        </w:rPr>
      </w:pPr>
      <w:bookmarkStart w:id="4" w:name="_Hlk144388929"/>
    </w:p>
    <w:p w14:paraId="53A00C4E" w14:textId="292C022B" w:rsidR="00745B47" w:rsidRDefault="00000000" w:rsidP="00745B47">
      <w:pPr>
        <w:suppressAutoHyphens w:val="0"/>
        <w:spacing w:after="0"/>
        <w:ind w:right="-23"/>
        <w:contextualSpacing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Članak 3.</w:t>
      </w:r>
    </w:p>
    <w:bookmarkEnd w:id="4"/>
    <w:p w14:paraId="3E04DB9C" w14:textId="77777777" w:rsidR="00745B47" w:rsidRDefault="00000000" w:rsidP="00745B47">
      <w:pPr>
        <w:suppressAutoHyphens w:val="0"/>
        <w:spacing w:after="0"/>
        <w:ind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Atlas nerazvrstanih cesta mijenja se na način da se postojeći kartografski prikaz NC0126, NC0180 i NC0276 zamijenjuje istoimenim kartografskim prikazima iz priloga ove odluke izrađenih na digitalnoj ortofoto podlozi i to za NC0180 i NC0276 od GEO-RAD d.o.o., iz Rijeke odnosno od za NC0126 od Nekretnine d.o.o., iz Rijeke.</w:t>
      </w:r>
    </w:p>
    <w:p w14:paraId="5B69D041" w14:textId="77777777" w:rsidR="00745B47" w:rsidRDefault="00000000" w:rsidP="00745B47">
      <w:pPr>
        <w:suppressAutoHyphens w:val="0"/>
        <w:spacing w:after="0"/>
        <w:ind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Digitalna ortofoto karta temelj je podloge za izradu registra i aproksimativnu izmjeru duljina. </w:t>
      </w:r>
    </w:p>
    <w:p w14:paraId="05672CA0" w14:textId="77777777" w:rsidR="00745B47" w:rsidRDefault="00745B47" w:rsidP="00745B47">
      <w:pPr>
        <w:suppressAutoHyphens w:val="0"/>
        <w:spacing w:before="60" w:after="60"/>
        <w:ind w:right="-23"/>
        <w:jc w:val="both"/>
        <w:rPr>
          <w:rFonts w:ascii="Arial" w:hAnsi="Arial" w:cs="Arial"/>
          <w:lang w:val="pl-PL"/>
        </w:rPr>
      </w:pPr>
    </w:p>
    <w:p w14:paraId="08470F8B" w14:textId="77777777" w:rsidR="00745B47" w:rsidRDefault="00745B47" w:rsidP="00745B47">
      <w:pPr>
        <w:suppressAutoHyphens w:val="0"/>
        <w:spacing w:before="60" w:after="60"/>
        <w:ind w:right="-23"/>
        <w:jc w:val="center"/>
        <w:rPr>
          <w:rFonts w:ascii="Arial" w:hAnsi="Arial" w:cs="Arial"/>
          <w:b/>
          <w:bCs/>
          <w:lang w:val="pl-PL"/>
        </w:rPr>
      </w:pPr>
    </w:p>
    <w:p w14:paraId="6227B5E3" w14:textId="2CF9DAAE" w:rsidR="00745B47" w:rsidRDefault="00000000" w:rsidP="00745B47">
      <w:pPr>
        <w:suppressAutoHyphens w:val="0"/>
        <w:spacing w:before="60" w:after="60"/>
        <w:ind w:right="-23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Članak 4.</w:t>
      </w:r>
    </w:p>
    <w:p w14:paraId="2879B569" w14:textId="77777777" w:rsidR="00745B47" w:rsidRDefault="00000000" w:rsidP="00745B47">
      <w:pPr>
        <w:suppressAutoHyphens w:val="0"/>
        <w:spacing w:before="60" w:after="60"/>
        <w:ind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Sastavni dio ove odluke je ažurirani Popis dopunjenih nerazvrstanih cesta i atlas nerazvrstanih cesta. </w:t>
      </w:r>
    </w:p>
    <w:p w14:paraId="3D742D47" w14:textId="77777777" w:rsidR="00745B47" w:rsidRDefault="00745B47" w:rsidP="00745B47">
      <w:pPr>
        <w:suppressAutoHyphens w:val="0"/>
        <w:spacing w:after="120"/>
        <w:ind w:left="2568" w:right="2563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60313EDB" w14:textId="290EF25A" w:rsidR="00745B47" w:rsidRDefault="00000000" w:rsidP="00745B47">
      <w:pPr>
        <w:suppressAutoHyphens w:val="0"/>
        <w:spacing w:after="120"/>
        <w:ind w:left="2568" w:right="2563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lastRenderedPageBreak/>
        <w:t>Članak 5.</w:t>
      </w:r>
    </w:p>
    <w:p w14:paraId="5C453CDC" w14:textId="77777777" w:rsidR="00745B47" w:rsidRDefault="00000000" w:rsidP="00745B47">
      <w:pPr>
        <w:suppressAutoHyphens w:val="0"/>
        <w:spacing w:after="120"/>
        <w:ind w:left="32" w:right="75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Ova Odluka stupa na snagu osmoga dana od dana objave u „Službenim novinama Općine Jelenje”. </w:t>
      </w:r>
    </w:p>
    <w:p w14:paraId="7225EE03" w14:textId="77777777" w:rsidR="00745B47" w:rsidRDefault="00745B47" w:rsidP="00745B47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428D4EA" w14:textId="77777777" w:rsidR="00745B47" w:rsidRDefault="00745B47" w:rsidP="00745B47">
      <w:pPr>
        <w:spacing w:after="0"/>
        <w:rPr>
          <w:rFonts w:ascii="Arial" w:eastAsia="Times New Roman" w:hAnsi="Arial" w:cs="Arial"/>
          <w:lang w:eastAsia="hr-HR"/>
        </w:rPr>
      </w:pPr>
    </w:p>
    <w:p w14:paraId="670E4236" w14:textId="77777777" w:rsidR="00745B47" w:rsidRPr="004807FC" w:rsidRDefault="00745B47" w:rsidP="00745B47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4E4D79" w14:paraId="0B3E94CF" w14:textId="77777777" w:rsidTr="00A40CF4">
        <w:tc>
          <w:tcPr>
            <w:tcW w:w="1023" w:type="dxa"/>
            <w:hideMark/>
          </w:tcPr>
          <w:p w14:paraId="1D7CD72C" w14:textId="77777777" w:rsidR="00745B47" w:rsidRPr="004807FC" w:rsidRDefault="00000000" w:rsidP="00A40CF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5957755F" w14:textId="77777777" w:rsidR="00745B47" w:rsidRPr="004807FC" w:rsidRDefault="00000000" w:rsidP="00A40CF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4E4D79" w14:paraId="7BAFD989" w14:textId="77777777" w:rsidTr="00A40CF4">
        <w:tc>
          <w:tcPr>
            <w:tcW w:w="1023" w:type="dxa"/>
            <w:hideMark/>
          </w:tcPr>
          <w:p w14:paraId="7ADF6DC3" w14:textId="77777777" w:rsidR="00745B47" w:rsidRPr="004807FC" w:rsidRDefault="00000000" w:rsidP="00A40CF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6882C441" w14:textId="77777777" w:rsidR="00745B47" w:rsidRPr="004807FC" w:rsidRDefault="00000000" w:rsidP="00A40CF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2170-20-03-03/09-24-14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4E4D79" w14:paraId="243B7ABB" w14:textId="77777777" w:rsidTr="00A40CF4">
        <w:tc>
          <w:tcPr>
            <w:tcW w:w="1023" w:type="dxa"/>
            <w:hideMark/>
          </w:tcPr>
          <w:p w14:paraId="24395A80" w14:textId="77777777" w:rsidR="00745B47" w:rsidRPr="004807FC" w:rsidRDefault="00000000" w:rsidP="00A40CF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4751B28C" w14:textId="77777777" w:rsidR="00745B47" w:rsidRPr="004807FC" w:rsidRDefault="00000000" w:rsidP="00A40CF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20. ožujka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3192646E" w14:textId="77777777" w:rsidR="00745B47" w:rsidRDefault="00745B47" w:rsidP="00745B47">
      <w:pPr>
        <w:suppressAutoHyphens w:val="0"/>
        <w:spacing w:after="0"/>
        <w:ind w:left="-5" w:hanging="11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5823951E" w14:textId="77777777" w:rsidR="00745B47" w:rsidRDefault="00000000" w:rsidP="00745B47">
      <w:pPr>
        <w:suppressAutoHyphens w:val="0"/>
        <w:spacing w:after="0"/>
        <w:ind w:left="5041" w:hanging="10"/>
        <w:contextualSpacing/>
        <w:jc w:val="center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PREDSJEDNICA OPĆINSKOG VIJEĆA OPĆINE JELENJE</w:t>
      </w:r>
    </w:p>
    <w:p w14:paraId="681C92D6" w14:textId="77777777" w:rsidR="00745B47" w:rsidRDefault="00745B47" w:rsidP="00745B47">
      <w:pPr>
        <w:suppressAutoHyphens w:val="0"/>
        <w:spacing w:after="0"/>
        <w:ind w:left="10" w:hanging="10"/>
        <w:contextualSpacing/>
        <w:jc w:val="both"/>
        <w:rPr>
          <w:rFonts w:ascii="Arial" w:hAnsi="Arial" w:cs="Arial"/>
          <w:color w:val="000000"/>
          <w14:ligatures w14:val="standardContextual"/>
        </w:rPr>
      </w:pPr>
    </w:p>
    <w:p w14:paraId="2B3A0E02" w14:textId="77777777" w:rsidR="00745B47" w:rsidRDefault="00000000" w:rsidP="00745B47">
      <w:pPr>
        <w:suppressAutoHyphens w:val="0"/>
        <w:spacing w:after="0"/>
        <w:ind w:left="5760" w:firstLine="720"/>
        <w:contextualSpacing/>
        <w:jc w:val="both"/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Izabela Nemaz</w:t>
      </w:r>
    </w:p>
    <w:p w14:paraId="6D383CA3" w14:textId="77777777" w:rsidR="00745B47" w:rsidRDefault="00745B47" w:rsidP="00745B47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sectPr w:rsidR="00745B47" w:rsidSect="008A3AB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DBE80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7F86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C3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6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47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A8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C6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C5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22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BBE49C8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A0242A0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58868F8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BAA66E2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6758014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E70B1D6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D9AE61D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48ADDD8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3ABA763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018045645">
    <w:abstractNumId w:val="0"/>
  </w:num>
  <w:num w:numId="2" w16cid:durableId="78099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83F3C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4E4D79"/>
    <w:rsid w:val="00504B53"/>
    <w:rsid w:val="00532B20"/>
    <w:rsid w:val="00535989"/>
    <w:rsid w:val="005A324D"/>
    <w:rsid w:val="00666163"/>
    <w:rsid w:val="006837E4"/>
    <w:rsid w:val="0074334F"/>
    <w:rsid w:val="00745B47"/>
    <w:rsid w:val="00760CD3"/>
    <w:rsid w:val="007B6D18"/>
    <w:rsid w:val="008674C8"/>
    <w:rsid w:val="008765B7"/>
    <w:rsid w:val="008A3AB6"/>
    <w:rsid w:val="008C7BB1"/>
    <w:rsid w:val="008D74A9"/>
    <w:rsid w:val="00926781"/>
    <w:rsid w:val="00952991"/>
    <w:rsid w:val="00A40CF4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39"/>
    <w:rsid w:val="00745B47"/>
    <w:pPr>
      <w:spacing w:after="0" w:line="240" w:lineRule="auto"/>
    </w:pPr>
    <w:rPr>
      <w:rFonts w:ascii="Calibri" w:eastAsia="Times New Roman" w:hAnsi="Calibri" w:cs="Times New Roman"/>
      <w:kern w:val="2"/>
      <w:lang w:eastAsia="hr-H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2024-03-20T13:53:00Z</dcterms:created>
  <dcterms:modified xsi:type="dcterms:W3CDTF">2024-03-20T13:53:00Z</dcterms:modified>
</cp:coreProperties>
</file>