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DA934" w14:textId="77777777" w:rsidR="00D20BCD" w:rsidRDefault="00000000" w:rsidP="00D20BCD">
      <w:pPr>
        <w:suppressAutoHyphens w:val="0"/>
        <w:spacing w:after="120"/>
        <w:ind w:left="10" w:hanging="10"/>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Temeljem odredbi članka 13. stavka 4. Zakona o zaštiti od požara (Narodne novine br. 92/10 I 114/22) i članka 33. stavak 1. točka 23. Statuta Općine Jelenje („Službene novine Općine Jelenje“ broj 59/23), Općinsko vijeće Općine Jelenje na 18. sjednici održanoj dana 19. ožujka 2024. donosi</w:t>
      </w:r>
    </w:p>
    <w:p w14:paraId="74510D66" w14:textId="77777777" w:rsidR="00D20BCD" w:rsidRDefault="00D20BCD" w:rsidP="00D20BCD">
      <w:pPr>
        <w:suppressAutoHyphens w:val="0"/>
        <w:spacing w:after="0" w:line="254" w:lineRule="auto"/>
        <w:jc w:val="both"/>
        <w:rPr>
          <w:rFonts w:ascii="Arial" w:eastAsia="Arial" w:hAnsi="Arial" w:cs="Arial"/>
          <w:color w:val="000000"/>
          <w:kern w:val="2"/>
          <w:lang w:eastAsia="hr-HR"/>
          <w14:ligatures w14:val="standardContextual"/>
        </w:rPr>
      </w:pPr>
    </w:p>
    <w:p w14:paraId="647BF644" w14:textId="77777777" w:rsidR="00D20BCD" w:rsidRDefault="00000000" w:rsidP="00D20BCD">
      <w:pPr>
        <w:suppressAutoHyphens w:val="0"/>
        <w:spacing w:after="19" w:line="254" w:lineRule="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 </w:t>
      </w:r>
    </w:p>
    <w:p w14:paraId="02A3846B" w14:textId="77777777" w:rsidR="00D20BCD" w:rsidRDefault="00000000" w:rsidP="00D20BCD">
      <w:pPr>
        <w:keepNext/>
        <w:keepLines/>
        <w:suppressAutoHyphens w:val="0"/>
        <w:spacing w:after="1" w:line="254" w:lineRule="auto"/>
        <w:ind w:left="584" w:right="582" w:hanging="10"/>
        <w:jc w:val="center"/>
        <w:outlineLvl w:val="0"/>
        <w:rPr>
          <w:rFonts w:ascii="Arial" w:eastAsia="Arial" w:hAnsi="Arial" w:cs="Arial"/>
          <w:b/>
          <w:color w:val="000000"/>
          <w:kern w:val="2"/>
          <w:sz w:val="24"/>
          <w:szCs w:val="24"/>
          <w:lang w:eastAsia="hr-HR"/>
          <w14:ligatures w14:val="standardContextual"/>
        </w:rPr>
      </w:pPr>
      <w:r>
        <w:rPr>
          <w:rFonts w:ascii="Arial" w:eastAsia="Arial" w:hAnsi="Arial" w:cs="Arial"/>
          <w:b/>
          <w:color w:val="000000"/>
          <w:kern w:val="2"/>
          <w:sz w:val="24"/>
          <w:szCs w:val="24"/>
          <w:lang w:eastAsia="hr-HR"/>
          <w14:ligatures w14:val="standardContextual"/>
        </w:rPr>
        <w:t xml:space="preserve">GODIŠNJI PROVEDBENI PLAN </w:t>
      </w:r>
    </w:p>
    <w:p w14:paraId="561BBE0F" w14:textId="77777777" w:rsidR="00D20BCD" w:rsidRDefault="00000000" w:rsidP="00D20BCD">
      <w:pPr>
        <w:keepNext/>
        <w:keepLines/>
        <w:suppressAutoHyphens w:val="0"/>
        <w:spacing w:after="1" w:line="254" w:lineRule="auto"/>
        <w:ind w:left="584" w:right="582" w:hanging="10"/>
        <w:jc w:val="center"/>
        <w:outlineLvl w:val="0"/>
        <w:rPr>
          <w:rFonts w:ascii="Arial" w:eastAsia="Arial" w:hAnsi="Arial" w:cs="Arial"/>
          <w:b/>
          <w:color w:val="000000"/>
          <w:kern w:val="2"/>
          <w:sz w:val="24"/>
          <w:szCs w:val="24"/>
          <w:lang w:eastAsia="hr-HR"/>
          <w14:ligatures w14:val="standardContextual"/>
        </w:rPr>
      </w:pPr>
      <w:r>
        <w:rPr>
          <w:rFonts w:ascii="Arial" w:eastAsia="Arial" w:hAnsi="Arial" w:cs="Arial"/>
          <w:b/>
          <w:color w:val="000000"/>
          <w:kern w:val="2"/>
          <w:sz w:val="24"/>
          <w:szCs w:val="24"/>
          <w:lang w:eastAsia="hr-HR"/>
          <w14:ligatures w14:val="standardContextual"/>
        </w:rPr>
        <w:t xml:space="preserve">UNAPREĐENJA ZAŠTITE OD POŽARA NA PODRUČJU OPĆINE JELENJE ZA 2024. GODINU </w:t>
      </w:r>
    </w:p>
    <w:p w14:paraId="01572058" w14:textId="77777777" w:rsidR="00D20BCD" w:rsidRDefault="00000000" w:rsidP="00D20BCD">
      <w:pPr>
        <w:suppressAutoHyphens w:val="0"/>
        <w:spacing w:after="0" w:line="254" w:lineRule="auto"/>
        <w:rPr>
          <w:rFonts w:ascii="Arial" w:eastAsia="Arial" w:hAnsi="Arial" w:cs="Arial"/>
          <w:color w:val="000000"/>
          <w:kern w:val="2"/>
          <w:sz w:val="24"/>
          <w:szCs w:val="24"/>
          <w:lang w:eastAsia="hr-HR"/>
          <w14:ligatures w14:val="standardContextual"/>
        </w:rPr>
      </w:pPr>
      <w:r>
        <w:rPr>
          <w:rFonts w:ascii="Arial" w:eastAsia="Arial" w:hAnsi="Arial" w:cs="Arial"/>
          <w:color w:val="000000"/>
          <w:kern w:val="2"/>
          <w:sz w:val="24"/>
          <w:szCs w:val="24"/>
          <w:lang w:eastAsia="hr-HR"/>
          <w14:ligatures w14:val="standardContextual"/>
        </w:rPr>
        <w:t xml:space="preserve"> </w:t>
      </w:r>
    </w:p>
    <w:p w14:paraId="068080C0" w14:textId="77777777" w:rsidR="00D20BCD" w:rsidRDefault="00D20BCD" w:rsidP="00D20BCD">
      <w:pPr>
        <w:suppressAutoHyphens w:val="0"/>
        <w:spacing w:after="0" w:line="254" w:lineRule="auto"/>
        <w:rPr>
          <w:rFonts w:ascii="Arial" w:eastAsia="Arial" w:hAnsi="Arial" w:cs="Arial"/>
          <w:color w:val="000000"/>
          <w:kern w:val="2"/>
          <w:sz w:val="24"/>
          <w:szCs w:val="24"/>
          <w:lang w:eastAsia="hr-HR"/>
          <w14:ligatures w14:val="standardContextual"/>
        </w:rPr>
      </w:pPr>
    </w:p>
    <w:p w14:paraId="0AD802BF" w14:textId="77777777" w:rsidR="00D20BCD" w:rsidRDefault="00D20BCD" w:rsidP="00D20BCD">
      <w:pPr>
        <w:numPr>
          <w:ilvl w:val="0"/>
          <w:numId w:val="3"/>
        </w:numPr>
        <w:suppressAutoHyphens w:val="0"/>
        <w:spacing w:after="0" w:line="254" w:lineRule="auto"/>
        <w:contextualSpacing/>
        <w:jc w:val="center"/>
        <w:textAlignment w:val="auto"/>
        <w:rPr>
          <w:rFonts w:ascii="Arial" w:eastAsia="Arial" w:hAnsi="Arial" w:cs="Arial"/>
          <w:color w:val="000000"/>
          <w:kern w:val="2"/>
          <w:lang w:eastAsia="hr-HR"/>
          <w14:ligatures w14:val="standardContextual"/>
        </w:rPr>
      </w:pPr>
    </w:p>
    <w:p w14:paraId="1BEE12D1" w14:textId="77777777" w:rsidR="00D20BCD" w:rsidRDefault="00000000" w:rsidP="00D20BCD">
      <w:pPr>
        <w:suppressAutoHyphens w:val="0"/>
        <w:spacing w:before="60" w:after="0" w:line="240" w:lineRule="auto"/>
        <w:ind w:left="-6" w:hanging="11"/>
        <w:jc w:val="both"/>
        <w:rPr>
          <w:rFonts w:ascii="Arial" w:hAnsi="Arial" w:cs="Arial"/>
          <w:color w:val="000000"/>
          <w:kern w:val="2"/>
          <w:lang w:eastAsia="hr-HR"/>
          <w14:ligatures w14:val="standardContextual"/>
        </w:rPr>
      </w:pPr>
      <w:r>
        <w:rPr>
          <w:rFonts w:ascii="Arial" w:hAnsi="Arial" w:cs="Arial"/>
          <w:color w:val="000000"/>
          <w:kern w:val="2"/>
          <w:lang w:eastAsia="hr-HR"/>
          <w14:ligatures w14:val="standardContextual"/>
        </w:rPr>
        <w:t xml:space="preserve">Godišnji provedbeni plan unapređenja zaštite od požara na području Općine Jelenje  za 2024. godinu (u  daljnjem tekstu: Provedbeni plan) donosi se na temelju Procjene ugroženosti od požara za Općinu Jelenje „Službene novine Općine Jelenje“ broj 27/19) i  Godišnjeg provedbenog plana unapređenja zaštite od požara Primorsko-goranske županije. </w:t>
      </w:r>
    </w:p>
    <w:p w14:paraId="1754A3B1" w14:textId="77777777" w:rsidR="00D20BCD" w:rsidRDefault="00000000" w:rsidP="00D20BCD">
      <w:pPr>
        <w:suppressAutoHyphens w:val="0"/>
        <w:spacing w:before="60" w:after="0" w:line="240" w:lineRule="auto"/>
        <w:ind w:left="-6" w:hanging="11"/>
        <w:jc w:val="both"/>
        <w:rPr>
          <w:rFonts w:ascii="Arial" w:eastAsia="Arial" w:hAnsi="Arial" w:cs="Arial"/>
          <w:color w:val="000000"/>
          <w:kern w:val="2"/>
          <w:lang w:eastAsia="hr-HR"/>
          <w14:ligatures w14:val="standardContextual"/>
        </w:rPr>
      </w:pPr>
      <w:r>
        <w:rPr>
          <w:rFonts w:ascii="Arial" w:hAnsi="Arial" w:cs="Arial"/>
          <w:color w:val="000000"/>
          <w:kern w:val="2"/>
          <w:lang w:eastAsia="hr-HR"/>
          <w14:ligatures w14:val="standardContextual"/>
        </w:rPr>
        <w:t xml:space="preserve">Provedbenim planom utvrđuju se aktivnosti kojima se provode i unapređuju mjere zaštite od požara na području općine Jelenje, te se za njihovu provedbu planiraju sredstva u proračunu Općine Jelenje. </w:t>
      </w:r>
    </w:p>
    <w:p w14:paraId="25187918" w14:textId="77777777" w:rsidR="00D20BCD" w:rsidRDefault="00000000" w:rsidP="00D20BCD">
      <w:pPr>
        <w:suppressAutoHyphens w:val="0"/>
        <w:spacing w:after="12" w:line="254" w:lineRule="auto"/>
        <w:rPr>
          <w:rFonts w:ascii="Arial" w:hAnsi="Arial" w:cs="Arial"/>
          <w:b/>
          <w:color w:val="000000"/>
          <w:kern w:val="2"/>
          <w:lang w:eastAsia="hr-HR"/>
          <w14:ligatures w14:val="standardContextual"/>
        </w:rPr>
      </w:pPr>
      <w:r>
        <w:rPr>
          <w:rFonts w:ascii="Arial" w:eastAsia="Arial" w:hAnsi="Arial" w:cs="Arial"/>
          <w:color w:val="000000"/>
          <w:kern w:val="2"/>
          <w:lang w:eastAsia="hr-HR"/>
          <w14:ligatures w14:val="standardContextual"/>
        </w:rPr>
        <w:t xml:space="preserve"> </w:t>
      </w:r>
    </w:p>
    <w:p w14:paraId="36EA659C" w14:textId="77777777" w:rsidR="00D20BCD" w:rsidRDefault="00000000" w:rsidP="00D20BCD">
      <w:pPr>
        <w:suppressAutoHyphens w:val="0"/>
        <w:spacing w:after="0" w:line="247" w:lineRule="auto"/>
        <w:ind w:left="10" w:right="6" w:hanging="10"/>
        <w:jc w:val="center"/>
        <w:rPr>
          <w:rFonts w:ascii="Arial" w:eastAsia="Arial" w:hAnsi="Arial" w:cs="Arial"/>
          <w:color w:val="000000"/>
          <w:kern w:val="2"/>
          <w:lang w:eastAsia="hr-HR"/>
          <w14:ligatures w14:val="standardContextual"/>
        </w:rPr>
      </w:pPr>
      <w:r>
        <w:rPr>
          <w:rFonts w:ascii="Arial" w:hAnsi="Arial" w:cs="Arial"/>
          <w:b/>
          <w:color w:val="000000"/>
          <w:kern w:val="2"/>
          <w:lang w:eastAsia="hr-HR"/>
          <w14:ligatures w14:val="standardContextual"/>
        </w:rPr>
        <w:t>II.</w:t>
      </w:r>
      <w:r>
        <w:rPr>
          <w:rFonts w:ascii="Arial" w:hAnsi="Arial" w:cs="Arial"/>
          <w:color w:val="000000"/>
          <w:kern w:val="2"/>
          <w:lang w:eastAsia="hr-HR"/>
          <w14:ligatures w14:val="standardContextual"/>
        </w:rPr>
        <w:t xml:space="preserve"> </w:t>
      </w:r>
    </w:p>
    <w:p w14:paraId="5948EDFB" w14:textId="77777777" w:rsidR="00D20BCD" w:rsidRDefault="00000000" w:rsidP="00D20BCD">
      <w:pPr>
        <w:suppressAutoHyphens w:val="0"/>
        <w:spacing w:after="132" w:line="240" w:lineRule="auto"/>
        <w:jc w:val="both"/>
        <w:rPr>
          <w:rFonts w:ascii="Arial" w:eastAsia="Arial" w:hAnsi="Arial" w:cs="Arial"/>
          <w:color w:val="000000"/>
          <w:kern w:val="2"/>
          <w:lang w:eastAsia="hr-HR"/>
          <w14:ligatures w14:val="standardContextual"/>
        </w:rPr>
      </w:pPr>
      <w:r>
        <w:rPr>
          <w:rFonts w:ascii="Arial" w:eastAsia="Arial" w:hAnsi="Arial" w:cs="Arial"/>
          <w:b/>
          <w:bCs/>
          <w:color w:val="424242"/>
          <w:kern w:val="2"/>
          <w:shd w:val="clear" w:color="auto" w:fill="FFFFFF"/>
          <w:lang w:eastAsia="hr-HR"/>
          <w14:ligatures w14:val="standardContextual"/>
        </w:rPr>
        <w:t>Vlada Republike Hrvatske na sjednici održanoj 31. siječnja 2024. donijela je Zaključak KLASA: 022-03/24-07/13, URBROJ: 50301-29/23-24-2, kojim se donosi Program aktivnosti u provedbi posebnih mjera zaštite od požara od interesa za Republiku Hrvatsku u 2024. godini</w:t>
      </w:r>
      <w:r>
        <w:rPr>
          <w:rFonts w:ascii="Arial" w:eastAsia="Times New Roman" w:hAnsi="Arial" w:cs="Arial"/>
          <w:color w:val="000000"/>
          <w:kern w:val="2"/>
          <w:lang w:eastAsia="hr-HR"/>
          <w14:ligatures w14:val="standardContextual"/>
        </w:rPr>
        <w:t xml:space="preserve"> </w:t>
      </w:r>
      <w:r>
        <w:rPr>
          <w:rFonts w:ascii="Arial" w:hAnsi="Arial" w:cs="Arial"/>
          <w:color w:val="000000"/>
          <w:kern w:val="2"/>
          <w:lang w:eastAsia="hr-HR"/>
          <w14:ligatures w14:val="standardContextual"/>
        </w:rPr>
        <w:t xml:space="preserve">(u daljnjem tekstu: Program aktivnosti) kao temeljni dokument koordinacije </w:t>
      </w:r>
      <w:r>
        <w:rPr>
          <w:rFonts w:ascii="Arial" w:hAnsi="Arial" w:cs="Arial"/>
          <w:color w:val="231F20"/>
          <w:kern w:val="2"/>
          <w:lang w:eastAsia="hr-HR"/>
          <w14:ligatures w14:val="standardContextual"/>
        </w:rPr>
        <w:t xml:space="preserve">i provedbe godišnjih aktivnosti tijela sustava domovinske sigurnosti resursi unutarnjih poslova, civilne zaštite, vatrogastva i dr.) ministarstava, tijela državne uprave, javnih ustanova, jedinica lokalne i područne (regionalne) samouprave, udruga građana te drugih organizacija i tijela uključenih provedbu mjera zaštite od požara. </w:t>
      </w:r>
    </w:p>
    <w:p w14:paraId="5DDEADFE" w14:textId="77777777" w:rsidR="00D20BCD" w:rsidRDefault="00000000" w:rsidP="00D20BCD">
      <w:pPr>
        <w:suppressAutoHyphens w:val="0"/>
        <w:spacing w:after="108" w:line="244" w:lineRule="auto"/>
        <w:ind w:left="-15"/>
        <w:jc w:val="both"/>
        <w:rPr>
          <w:rFonts w:ascii="Arial" w:eastAsia="Arial" w:hAnsi="Arial" w:cs="Arial"/>
          <w:color w:val="000000"/>
          <w:kern w:val="2"/>
          <w:lang w:eastAsia="hr-HR"/>
          <w14:ligatures w14:val="standardContextual"/>
        </w:rPr>
      </w:pPr>
      <w:r>
        <w:rPr>
          <w:rFonts w:ascii="Arial" w:hAnsi="Arial" w:cs="Arial"/>
          <w:color w:val="231F20"/>
          <w:kern w:val="2"/>
          <w:lang w:eastAsia="hr-HR"/>
          <w14:ligatures w14:val="standardContextual"/>
        </w:rPr>
        <w:t xml:space="preserve">Sukladno odredbama Program aktivnosti izrađen je Operativni plan za sezonu povećane opasnosti od nastanka širenja požara na području Općine Jelenje  za 2024. godinu. </w:t>
      </w:r>
    </w:p>
    <w:p w14:paraId="42C5D41F" w14:textId="77777777" w:rsidR="00D20BCD" w:rsidRDefault="00000000" w:rsidP="00D20BCD">
      <w:pPr>
        <w:suppressAutoHyphens w:val="0"/>
        <w:spacing w:after="229" w:line="244" w:lineRule="auto"/>
        <w:ind w:left="-15"/>
        <w:jc w:val="both"/>
        <w:rPr>
          <w:rFonts w:ascii="Arial" w:eastAsia="Arial" w:hAnsi="Arial" w:cs="Arial"/>
          <w:color w:val="000000"/>
          <w:kern w:val="2"/>
          <w:lang w:eastAsia="hr-HR"/>
          <w14:ligatures w14:val="standardContextual"/>
        </w:rPr>
      </w:pPr>
      <w:r>
        <w:rPr>
          <w:rFonts w:ascii="Arial" w:hAnsi="Arial" w:cs="Arial"/>
          <w:color w:val="231F20"/>
          <w:kern w:val="2"/>
          <w:lang w:eastAsia="hr-HR"/>
          <w14:ligatures w14:val="standardContextual"/>
        </w:rPr>
        <w:t xml:space="preserve">Realizacija Programa aktivnosti provodi se kontinuirano tijekom cijele godine s posebnom pozornošću u vrijeme glavnog napora požarne opasnosti, koje u pravilu traje od 1. lipnja do 30. rujna, koristeći osigurana financijska sredstva iz proračuna Općine Jelenje, a koja su osigurana za  redovne djelatnosti vatrogastva i protupožarnu sezonu. </w:t>
      </w:r>
    </w:p>
    <w:p w14:paraId="3A6783DA" w14:textId="77777777" w:rsidR="00D20BCD" w:rsidRDefault="00D20BCD" w:rsidP="00D20BCD">
      <w:pPr>
        <w:suppressAutoHyphens w:val="0"/>
        <w:spacing w:after="0" w:line="247" w:lineRule="auto"/>
        <w:ind w:left="10" w:right="6" w:hanging="10"/>
        <w:jc w:val="center"/>
        <w:rPr>
          <w:rFonts w:ascii="Arial" w:hAnsi="Arial" w:cs="Arial"/>
          <w:b/>
          <w:color w:val="000000"/>
          <w:kern w:val="2"/>
          <w:lang w:eastAsia="hr-HR"/>
          <w14:ligatures w14:val="standardContextual"/>
        </w:rPr>
      </w:pPr>
    </w:p>
    <w:p w14:paraId="303A0CD3" w14:textId="77777777" w:rsidR="00D20BCD" w:rsidRDefault="00000000" w:rsidP="00D20BCD">
      <w:pPr>
        <w:suppressAutoHyphens w:val="0"/>
        <w:spacing w:after="0" w:line="247" w:lineRule="auto"/>
        <w:ind w:left="10" w:right="6" w:hanging="10"/>
        <w:jc w:val="center"/>
        <w:rPr>
          <w:rFonts w:ascii="Arial" w:eastAsia="Arial" w:hAnsi="Arial" w:cs="Arial"/>
          <w:color w:val="000000"/>
          <w:kern w:val="2"/>
          <w:lang w:eastAsia="hr-HR"/>
          <w14:ligatures w14:val="standardContextual"/>
        </w:rPr>
      </w:pPr>
      <w:r>
        <w:rPr>
          <w:rFonts w:ascii="Arial" w:hAnsi="Arial" w:cs="Arial"/>
          <w:b/>
          <w:color w:val="000000"/>
          <w:kern w:val="2"/>
          <w:lang w:eastAsia="hr-HR"/>
          <w14:ligatures w14:val="standardContextual"/>
        </w:rPr>
        <w:t xml:space="preserve">III. </w:t>
      </w:r>
    </w:p>
    <w:p w14:paraId="3E0AD132" w14:textId="77777777" w:rsidR="00D20BCD" w:rsidRDefault="00000000" w:rsidP="00D20BCD">
      <w:pPr>
        <w:suppressAutoHyphens w:val="0"/>
        <w:spacing w:before="60" w:after="0" w:line="240" w:lineRule="auto"/>
        <w:ind w:left="23" w:right="23"/>
        <w:jc w:val="both"/>
        <w:rPr>
          <w:rFonts w:ascii="Arial" w:hAnsi="Arial" w:cs="Arial"/>
          <w:color w:val="231F20"/>
          <w:kern w:val="2"/>
          <w:lang w:eastAsia="hr-HR"/>
          <w14:ligatures w14:val="standardContextual"/>
        </w:rPr>
      </w:pPr>
      <w:r>
        <w:rPr>
          <w:rFonts w:ascii="Arial" w:hAnsi="Arial" w:cs="Arial"/>
          <w:color w:val="231F20"/>
          <w:kern w:val="2"/>
          <w:lang w:eastAsia="hr-HR"/>
          <w14:ligatures w14:val="standardContextual"/>
        </w:rPr>
        <w:t>U cilju unapređenja zaštite od požara, te postizanja učinkovite i efikasne razine mjera zaštite od požara, u 2024. godini za područje općine Jelenje provoditi će se:</w:t>
      </w:r>
    </w:p>
    <w:p w14:paraId="40083D23" w14:textId="77777777" w:rsidR="00D20BCD" w:rsidRDefault="00000000" w:rsidP="00D20BCD">
      <w:pPr>
        <w:numPr>
          <w:ilvl w:val="0"/>
          <w:numId w:val="4"/>
        </w:numPr>
        <w:suppressAutoHyphens w:val="0"/>
        <w:spacing w:after="0" w:line="240" w:lineRule="auto"/>
        <w:ind w:left="709" w:right="23"/>
        <w:contextualSpacing/>
        <w:jc w:val="both"/>
        <w:textAlignment w:val="auto"/>
        <w:rPr>
          <w:rFonts w:ascii="Arial" w:eastAsia="Arial" w:hAnsi="Arial" w:cs="Arial"/>
          <w:color w:val="000000"/>
          <w:kern w:val="2"/>
          <w:lang w:eastAsia="hr-HR"/>
          <w14:ligatures w14:val="standardContextual"/>
        </w:rPr>
      </w:pPr>
      <w:r>
        <w:rPr>
          <w:rFonts w:ascii="Arial" w:eastAsia="Times New Roman" w:hAnsi="Arial" w:cs="Arial"/>
          <w:color w:val="000000"/>
          <w:kern w:val="2"/>
          <w:lang w:eastAsia="hr-HR"/>
          <w14:ligatures w14:val="standardContextual"/>
        </w:rPr>
        <w:t xml:space="preserve">organizacijske mjere, </w:t>
      </w:r>
    </w:p>
    <w:p w14:paraId="171E369E" w14:textId="77777777" w:rsidR="00D20BCD" w:rsidRDefault="00000000" w:rsidP="00D20BCD">
      <w:pPr>
        <w:numPr>
          <w:ilvl w:val="0"/>
          <w:numId w:val="4"/>
        </w:numPr>
        <w:suppressAutoHyphens w:val="0"/>
        <w:spacing w:after="0" w:line="240" w:lineRule="auto"/>
        <w:ind w:left="709" w:right="23"/>
        <w:contextualSpacing/>
        <w:jc w:val="both"/>
        <w:textAlignment w:val="auto"/>
        <w:rPr>
          <w:rFonts w:ascii="Arial" w:eastAsia="Arial" w:hAnsi="Arial" w:cs="Arial"/>
          <w:color w:val="000000"/>
          <w:kern w:val="2"/>
          <w:lang w:eastAsia="hr-HR"/>
          <w14:ligatures w14:val="standardContextual"/>
        </w:rPr>
      </w:pPr>
      <w:r>
        <w:rPr>
          <w:rFonts w:ascii="Arial" w:eastAsia="Times New Roman" w:hAnsi="Arial" w:cs="Arial"/>
          <w:color w:val="000000"/>
          <w:kern w:val="2"/>
          <w:lang w:eastAsia="hr-HR"/>
          <w14:ligatures w14:val="standardContextual"/>
        </w:rPr>
        <w:t>tehničke mjere,</w:t>
      </w:r>
    </w:p>
    <w:p w14:paraId="7D220923" w14:textId="77777777" w:rsidR="00D20BCD" w:rsidRDefault="00000000" w:rsidP="00D20BCD">
      <w:pPr>
        <w:numPr>
          <w:ilvl w:val="0"/>
          <w:numId w:val="4"/>
        </w:numPr>
        <w:suppressAutoHyphens w:val="0"/>
        <w:spacing w:after="0" w:line="240" w:lineRule="auto"/>
        <w:ind w:left="709" w:right="23"/>
        <w:contextualSpacing/>
        <w:jc w:val="both"/>
        <w:textAlignment w:val="auto"/>
        <w:rPr>
          <w:rFonts w:ascii="Arial" w:eastAsia="Arial" w:hAnsi="Arial" w:cs="Arial"/>
          <w:color w:val="000000"/>
          <w:kern w:val="2"/>
          <w:lang w:eastAsia="hr-HR"/>
          <w14:ligatures w14:val="standardContextual"/>
        </w:rPr>
      </w:pPr>
      <w:r>
        <w:rPr>
          <w:rFonts w:ascii="Arial" w:eastAsia="Times New Roman" w:hAnsi="Arial" w:cs="Arial"/>
          <w:color w:val="000000"/>
          <w:kern w:val="2"/>
          <w:lang w:eastAsia="hr-HR"/>
          <w14:ligatures w14:val="standardContextual"/>
        </w:rPr>
        <w:t xml:space="preserve">urbanističke mjere, </w:t>
      </w:r>
    </w:p>
    <w:p w14:paraId="1DC57755" w14:textId="77777777" w:rsidR="00D20BCD" w:rsidRDefault="00000000" w:rsidP="00D20BCD">
      <w:pPr>
        <w:numPr>
          <w:ilvl w:val="0"/>
          <w:numId w:val="4"/>
        </w:numPr>
        <w:suppressAutoHyphens w:val="0"/>
        <w:spacing w:after="0" w:line="240" w:lineRule="auto"/>
        <w:ind w:left="709" w:right="23"/>
        <w:contextualSpacing/>
        <w:jc w:val="both"/>
        <w:textAlignment w:val="auto"/>
        <w:rPr>
          <w:rFonts w:ascii="Arial" w:eastAsia="Arial" w:hAnsi="Arial" w:cs="Arial"/>
          <w:color w:val="000000"/>
          <w:kern w:val="2"/>
          <w:lang w:eastAsia="hr-HR"/>
          <w14:ligatures w14:val="standardContextual"/>
        </w:rPr>
      </w:pPr>
      <w:r>
        <w:rPr>
          <w:rFonts w:ascii="Arial" w:eastAsia="Times New Roman" w:hAnsi="Arial" w:cs="Arial"/>
          <w:color w:val="000000"/>
          <w:kern w:val="2"/>
          <w:lang w:eastAsia="hr-HR"/>
          <w14:ligatures w14:val="standardContextual"/>
        </w:rPr>
        <w:t xml:space="preserve">mjere zaštite odlagališta komunalnog otpada te </w:t>
      </w:r>
    </w:p>
    <w:p w14:paraId="3B7FB5D8" w14:textId="77777777" w:rsidR="00D20BCD" w:rsidRDefault="00000000" w:rsidP="00D20BCD">
      <w:pPr>
        <w:numPr>
          <w:ilvl w:val="0"/>
          <w:numId w:val="4"/>
        </w:numPr>
        <w:suppressAutoHyphens w:val="0"/>
        <w:spacing w:after="0" w:line="240" w:lineRule="auto"/>
        <w:ind w:left="709" w:right="23"/>
        <w:contextualSpacing/>
        <w:jc w:val="both"/>
        <w:textAlignment w:val="auto"/>
        <w:rPr>
          <w:rFonts w:ascii="Arial" w:eastAsia="Times New Roman" w:hAnsi="Arial" w:cs="Arial"/>
          <w:color w:val="000000"/>
          <w:kern w:val="2"/>
          <w:lang w:eastAsia="hr-HR"/>
          <w14:ligatures w14:val="standardContextual"/>
        </w:rPr>
      </w:pPr>
      <w:r>
        <w:rPr>
          <w:rFonts w:ascii="Arial" w:eastAsia="Times New Roman" w:hAnsi="Arial" w:cs="Arial"/>
          <w:color w:val="000000"/>
          <w:kern w:val="2"/>
          <w:lang w:eastAsia="hr-HR"/>
          <w14:ligatures w14:val="standardContextual"/>
        </w:rPr>
        <w:t>organizacijske i administrativne mjere zaštite od požara na otvorenom prostoru.</w:t>
      </w:r>
    </w:p>
    <w:p w14:paraId="2D7001A0" w14:textId="77777777" w:rsidR="00D20BCD" w:rsidRDefault="00000000" w:rsidP="00D20BCD">
      <w:pPr>
        <w:suppressAutoHyphens w:val="0"/>
        <w:spacing w:after="160" w:line="254" w:lineRule="auto"/>
        <w:rPr>
          <w:rFonts w:ascii="Arial" w:eastAsia="Arial" w:hAnsi="Arial" w:cs="Arial"/>
          <w:color w:val="000000"/>
          <w:kern w:val="2"/>
          <w:lang w:eastAsia="hr-HR"/>
          <w14:ligatures w14:val="standardContextual"/>
        </w:rPr>
      </w:pPr>
      <w:r>
        <w:rPr>
          <w:rFonts w:ascii="Arial" w:eastAsia="Times New Roman" w:hAnsi="Arial" w:cs="Arial"/>
          <w:color w:val="000000"/>
          <w:lang w:eastAsia="hr-HR"/>
        </w:rPr>
        <w:br w:type="page"/>
      </w:r>
    </w:p>
    <w:p w14:paraId="3CFB2F04" w14:textId="77777777" w:rsidR="00D20BCD" w:rsidRDefault="00000000" w:rsidP="00D20BCD">
      <w:pPr>
        <w:numPr>
          <w:ilvl w:val="0"/>
          <w:numId w:val="5"/>
        </w:numPr>
        <w:suppressAutoHyphens w:val="0"/>
        <w:spacing w:after="0" w:line="247" w:lineRule="auto"/>
        <w:ind w:left="283" w:hanging="357"/>
        <w:contextualSpacing/>
        <w:jc w:val="both"/>
        <w:textAlignment w:val="auto"/>
        <w:rPr>
          <w:rFonts w:ascii="Arial" w:eastAsia="Arial" w:hAnsi="Arial" w:cs="Arial"/>
          <w:b/>
          <w:bCs/>
          <w:color w:val="000000"/>
          <w:kern w:val="2"/>
          <w:lang w:eastAsia="hr-HR"/>
          <w14:ligatures w14:val="standardContextual"/>
        </w:rPr>
      </w:pPr>
      <w:r>
        <w:rPr>
          <w:rFonts w:ascii="Arial" w:eastAsia="Arial" w:hAnsi="Arial" w:cs="Arial"/>
          <w:b/>
          <w:bCs/>
          <w:color w:val="000000"/>
          <w:kern w:val="2"/>
          <w:lang w:eastAsia="hr-HR"/>
          <w14:ligatures w14:val="standardContextual"/>
        </w:rPr>
        <w:lastRenderedPageBreak/>
        <w:t>ORGANITACIJSKE MJERE</w:t>
      </w:r>
    </w:p>
    <w:p w14:paraId="0B4788C5" w14:textId="77777777" w:rsidR="00D20BCD" w:rsidRDefault="00D20BCD" w:rsidP="00D20BCD">
      <w:pPr>
        <w:suppressAutoHyphens w:val="0"/>
        <w:spacing w:after="0" w:line="247" w:lineRule="auto"/>
        <w:ind w:left="283"/>
        <w:contextualSpacing/>
        <w:jc w:val="both"/>
        <w:rPr>
          <w:rFonts w:ascii="Arial" w:eastAsia="Arial" w:hAnsi="Arial" w:cs="Arial"/>
          <w:b/>
          <w:bCs/>
          <w:color w:val="000000"/>
          <w:kern w:val="2"/>
          <w:lang w:eastAsia="hr-HR"/>
          <w14:ligatures w14:val="standardContextual"/>
        </w:rPr>
      </w:pPr>
    </w:p>
    <w:p w14:paraId="525698A6" w14:textId="77777777" w:rsidR="00D20BCD" w:rsidRDefault="00000000" w:rsidP="00D20BCD">
      <w:pPr>
        <w:numPr>
          <w:ilvl w:val="1"/>
          <w:numId w:val="6"/>
        </w:numPr>
        <w:suppressAutoHyphens w:val="0"/>
        <w:spacing w:after="0" w:line="240" w:lineRule="auto"/>
        <w:ind w:left="709" w:hanging="437"/>
        <w:contextualSpacing/>
        <w:jc w:val="both"/>
        <w:textAlignment w:val="auto"/>
        <w:rPr>
          <w:rFonts w:ascii="Arial" w:eastAsia="Arial" w:hAnsi="Arial" w:cs="Arial"/>
          <w:b/>
          <w:bCs/>
          <w:i/>
          <w:iCs/>
          <w:color w:val="000000"/>
          <w:kern w:val="2"/>
          <w:lang w:eastAsia="hr-HR"/>
          <w14:ligatures w14:val="standardContextual"/>
        </w:rPr>
      </w:pPr>
      <w:r>
        <w:rPr>
          <w:rFonts w:ascii="Arial" w:eastAsia="Arial" w:hAnsi="Arial" w:cs="Arial"/>
          <w:b/>
          <w:bCs/>
          <w:i/>
          <w:iCs/>
          <w:color w:val="000000"/>
          <w:kern w:val="2"/>
          <w:lang w:eastAsia="hr-HR"/>
          <w14:ligatures w14:val="standardContextual"/>
        </w:rPr>
        <w:t>Vatrogasne postrojbe</w:t>
      </w:r>
    </w:p>
    <w:p w14:paraId="5F2B0327" w14:textId="77777777" w:rsidR="00D20BCD" w:rsidRDefault="00000000" w:rsidP="00D20BCD">
      <w:pPr>
        <w:suppressAutoHyphens w:val="0"/>
        <w:spacing w:after="5" w:line="259" w:lineRule="auto"/>
        <w:ind w:left="709"/>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Sukladno izračunu o potrebnom broju vatrogasaca iz Procjene ugroženosti od požara i tehnološke eksplozije za područje Općine Jelenje (u daljnjem tekstu: Procjena) osigurati potreban broj operativnih vatrogasaca.  </w:t>
      </w:r>
    </w:p>
    <w:p w14:paraId="1024C9C2" w14:textId="77777777" w:rsidR="00D20BCD" w:rsidRDefault="00000000" w:rsidP="00D20BCD">
      <w:pPr>
        <w:suppressAutoHyphens w:val="0"/>
        <w:spacing w:after="0" w:line="240" w:lineRule="auto"/>
        <w:ind w:left="709"/>
        <w:contextualSpacing/>
        <w:jc w:val="both"/>
        <w:rPr>
          <w:rFonts w:ascii="Arial" w:eastAsia="Arial" w:hAnsi="Arial" w:cs="Arial"/>
          <w:i/>
          <w:iCs/>
          <w:color w:val="000000"/>
          <w:kern w:val="2"/>
          <w:lang w:eastAsia="hr-HR"/>
          <w14:ligatures w14:val="standardContextual"/>
        </w:rPr>
      </w:pPr>
      <w:r>
        <w:rPr>
          <w:rFonts w:ascii="Arial" w:eastAsia="Arial" w:hAnsi="Arial" w:cs="Arial"/>
          <w:color w:val="000000"/>
          <w:kern w:val="2"/>
          <w:lang w:eastAsia="hr-HR"/>
          <w14:ligatures w14:val="standardContextual"/>
        </w:rPr>
        <w:t xml:space="preserve">Obrazloženje: Na području općine Jelenje nema profesionalne vatrogasne postrojbe. Dobrovoljno vatrogasno društvo „IVAN ZORETIĆ – ŠPANAC“ iz Jelenja (u daljnjem tekstu: DVD) djeluje na području općine Jelenje. Svoju spremnost osigurava provođenjem vlastitog Plana rada, Programa aktivnosti te Plana protupožarne ophodnje. </w:t>
      </w:r>
      <w:r>
        <w:rPr>
          <w:rFonts w:ascii="Arial" w:eastAsia="Times New Roman" w:hAnsi="Arial" w:cs="Arial"/>
          <w:color w:val="000000"/>
          <w:kern w:val="2"/>
          <w:lang w:eastAsia="hr-HR"/>
          <w14:ligatures w14:val="standardContextual"/>
        </w:rPr>
        <w:t>DVD-e osigurava tzv. „pasivno dežurstvo” u određenim vremenskim periodima (pogotovo u povećane opasnosti od požara).</w:t>
      </w:r>
    </w:p>
    <w:p w14:paraId="6E5CE21A" w14:textId="77777777" w:rsidR="00D20BCD" w:rsidRDefault="00000000" w:rsidP="00D20BCD">
      <w:pPr>
        <w:suppressAutoHyphens w:val="0"/>
        <w:spacing w:after="0" w:line="240" w:lineRule="auto"/>
        <w:ind w:left="709"/>
        <w:contextualSpacing/>
        <w:jc w:val="both"/>
        <w:rPr>
          <w:rFonts w:ascii="Arial" w:eastAsia="Arial" w:hAnsi="Arial" w:cs="Arial"/>
          <w:i/>
          <w:iCs/>
          <w:color w:val="000000"/>
          <w:kern w:val="2"/>
          <w:lang w:eastAsia="hr-HR"/>
          <w14:ligatures w14:val="standardContextual"/>
        </w:rPr>
      </w:pPr>
      <w:r>
        <w:rPr>
          <w:rFonts w:ascii="Arial" w:eastAsia="Arial" w:hAnsi="Arial" w:cs="Arial"/>
          <w:color w:val="000000"/>
          <w:kern w:val="2"/>
          <w:lang w:eastAsia="hr-HR"/>
          <w14:ligatures w14:val="standardContextual"/>
        </w:rPr>
        <w:t xml:space="preserve">Općina Jelenje </w:t>
      </w:r>
      <w:r>
        <w:rPr>
          <w:rFonts w:ascii="Arial" w:hAnsi="Arial" w:cs="Arial"/>
          <w:color w:val="231F20"/>
          <w:kern w:val="2"/>
          <w:lang w:eastAsia="hr-HR"/>
          <w14:ligatures w14:val="standardContextual"/>
        </w:rPr>
        <w:t>(u daljnjem tekstu: Općina)</w:t>
      </w:r>
      <w:r>
        <w:rPr>
          <w:rFonts w:ascii="Arial" w:eastAsia="Arial" w:hAnsi="Arial" w:cs="Arial"/>
          <w:color w:val="000000"/>
          <w:kern w:val="2"/>
          <w:lang w:eastAsia="hr-HR"/>
          <w14:ligatures w14:val="standardContextual"/>
        </w:rPr>
        <w:t xml:space="preserve"> je područje odgovornosti JVP Grada Rijeke. Postrojba svoju operativnu spremnost osigurava provođenjem usvojenih dnevnih, mjesečnih i godišnjeg plana rada. Ostale vatrogasne postrojbe Vatrogasne zajednice Primorsko-goranske županije, uključuju se prema potrebi u akcije, a svoju spremnost osiguravaju provođenjem Plana operativnog djelovanja vatrogasnih postrojbi u periodu povećane opasnosti od nastanka i širenja požara na otvorenom prostoru za posebno ugrožena područja županije za 2023. godinu. </w:t>
      </w:r>
    </w:p>
    <w:p w14:paraId="7C5AFC59" w14:textId="77777777" w:rsidR="00D20BCD" w:rsidRDefault="00000000" w:rsidP="00D20BCD">
      <w:pPr>
        <w:suppressAutoHyphens w:val="0"/>
        <w:spacing w:after="51" w:line="244" w:lineRule="auto"/>
        <w:ind w:left="851" w:hanging="425"/>
        <w:jc w:val="both"/>
        <w:rPr>
          <w:rFonts w:ascii="Arial" w:hAnsi="Arial" w:cs="Arial"/>
          <w:color w:val="231F20"/>
          <w:kern w:val="2"/>
          <w:lang w:eastAsia="hr-HR"/>
          <w14:ligatures w14:val="standardContextual"/>
        </w:rPr>
      </w:pPr>
      <w:r>
        <w:rPr>
          <w:rFonts w:ascii="Arial" w:hAnsi="Arial" w:cs="Arial"/>
          <w:b/>
          <w:color w:val="231F20"/>
          <w:kern w:val="2"/>
          <w:lang w:eastAsia="hr-HR"/>
          <w14:ligatures w14:val="standardContextual"/>
        </w:rPr>
        <w:t xml:space="preserve">               Izvršitelj zadatka</w:t>
      </w:r>
      <w:r>
        <w:rPr>
          <w:rFonts w:ascii="Arial" w:hAnsi="Arial" w:cs="Arial"/>
          <w:color w:val="231F20"/>
          <w:kern w:val="2"/>
          <w:lang w:eastAsia="hr-HR"/>
          <w14:ligatures w14:val="standardContextual"/>
        </w:rPr>
        <w:t xml:space="preserve">: DVD Ivan Zoretić Španac, JVP Rijeka </w:t>
      </w:r>
    </w:p>
    <w:p w14:paraId="498FDABE" w14:textId="77777777" w:rsidR="00D20BCD" w:rsidRDefault="00D20BCD" w:rsidP="00D20BCD">
      <w:pPr>
        <w:suppressAutoHyphens w:val="0"/>
        <w:spacing w:after="51" w:line="244" w:lineRule="auto"/>
        <w:ind w:left="851" w:hanging="425"/>
        <w:jc w:val="both"/>
        <w:rPr>
          <w:rFonts w:ascii="Arial" w:hAnsi="Arial" w:cs="Arial"/>
          <w:color w:val="231F20"/>
          <w:kern w:val="2"/>
          <w:lang w:eastAsia="hr-HR"/>
          <w14:ligatures w14:val="standardContextual"/>
        </w:rPr>
      </w:pPr>
    </w:p>
    <w:p w14:paraId="2EC780F8" w14:textId="77777777" w:rsidR="00D20BCD" w:rsidRDefault="00000000" w:rsidP="00D20BCD">
      <w:pPr>
        <w:numPr>
          <w:ilvl w:val="1"/>
          <w:numId w:val="6"/>
        </w:numPr>
        <w:suppressAutoHyphens w:val="0"/>
        <w:spacing w:after="0" w:line="240" w:lineRule="auto"/>
        <w:ind w:left="709" w:hanging="425"/>
        <w:contextualSpacing/>
        <w:jc w:val="both"/>
        <w:textAlignment w:val="auto"/>
        <w:rPr>
          <w:rFonts w:ascii="Arial" w:eastAsia="Arial" w:hAnsi="Arial" w:cs="Arial"/>
          <w:b/>
          <w:bCs/>
          <w:i/>
          <w:iCs/>
          <w:color w:val="000000"/>
          <w:kern w:val="2"/>
          <w:lang w:eastAsia="hr-HR"/>
          <w14:ligatures w14:val="standardContextual"/>
        </w:rPr>
      </w:pPr>
      <w:r>
        <w:rPr>
          <w:rFonts w:ascii="Arial" w:eastAsia="Arial" w:hAnsi="Arial" w:cs="Arial"/>
          <w:i/>
          <w:iCs/>
          <w:color w:val="000000"/>
          <w:kern w:val="2"/>
          <w:lang w:eastAsia="hr-HR"/>
          <w14:ligatures w14:val="standardContextual"/>
        </w:rPr>
        <w:t xml:space="preserve"> </w:t>
      </w:r>
      <w:r>
        <w:rPr>
          <w:rFonts w:ascii="Arial" w:eastAsia="Arial" w:hAnsi="Arial" w:cs="Arial"/>
          <w:b/>
          <w:bCs/>
          <w:i/>
          <w:iCs/>
          <w:color w:val="000000"/>
          <w:kern w:val="2"/>
          <w:lang w:eastAsia="hr-HR"/>
          <w14:ligatures w14:val="standardContextual"/>
        </w:rPr>
        <w:t xml:space="preserve">Osiguranje financijskih sredstava </w:t>
      </w:r>
    </w:p>
    <w:p w14:paraId="36AB6AAF" w14:textId="77777777" w:rsidR="00D20BCD" w:rsidRDefault="00000000" w:rsidP="00D20BCD">
      <w:pPr>
        <w:suppressAutoHyphens w:val="0"/>
        <w:spacing w:before="120" w:after="0" w:line="240" w:lineRule="auto"/>
        <w:ind w:left="709"/>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 xml:space="preserve">Sukladno Proračunu Općine Jelenje za 2024. planski koristiti osigurana financijska sredstva za redovito funkcioniranje, opremanje i osposobljavanje vatrogastva. </w:t>
      </w:r>
    </w:p>
    <w:p w14:paraId="69288514" w14:textId="77777777" w:rsidR="00D20BCD" w:rsidRDefault="00000000" w:rsidP="00D20BCD">
      <w:pPr>
        <w:suppressAutoHyphens w:val="0"/>
        <w:spacing w:after="0" w:line="240" w:lineRule="auto"/>
        <w:ind w:left="992"/>
        <w:contextualSpacing/>
        <w:jc w:val="both"/>
        <w:rPr>
          <w:rFonts w:ascii="Arial" w:hAnsi="Arial" w:cs="Arial"/>
          <w:color w:val="231F20"/>
          <w:kern w:val="2"/>
          <w:lang w:eastAsia="hr-HR"/>
          <w14:ligatures w14:val="standardContextual"/>
        </w:rPr>
      </w:pPr>
      <w:r>
        <w:rPr>
          <w:rFonts w:ascii="Arial" w:hAnsi="Arial" w:cs="Arial"/>
          <w:b/>
          <w:color w:val="231F20"/>
          <w:kern w:val="2"/>
          <w:lang w:eastAsia="hr-HR"/>
          <w14:ligatures w14:val="standardContextual"/>
        </w:rPr>
        <w:t xml:space="preserve">      Izvršitelj zadatka</w:t>
      </w:r>
      <w:r>
        <w:rPr>
          <w:rFonts w:ascii="Arial" w:hAnsi="Arial" w:cs="Arial"/>
          <w:color w:val="231F20"/>
          <w:kern w:val="2"/>
          <w:lang w:eastAsia="hr-HR"/>
          <w14:ligatures w14:val="standardContextual"/>
        </w:rPr>
        <w:t>: Općina Jelenje</w:t>
      </w:r>
    </w:p>
    <w:p w14:paraId="5286315F" w14:textId="77777777" w:rsidR="00D20BCD" w:rsidRDefault="00D20BCD" w:rsidP="00D20BCD">
      <w:pPr>
        <w:suppressAutoHyphens w:val="0"/>
        <w:spacing w:after="0" w:line="240" w:lineRule="auto"/>
        <w:ind w:left="992"/>
        <w:contextualSpacing/>
        <w:jc w:val="both"/>
        <w:rPr>
          <w:rFonts w:ascii="Arial" w:hAnsi="Arial" w:cs="Arial"/>
          <w:color w:val="231F20"/>
          <w:kern w:val="2"/>
          <w:lang w:eastAsia="hr-HR"/>
          <w14:ligatures w14:val="standardContextual"/>
        </w:rPr>
      </w:pPr>
    </w:p>
    <w:p w14:paraId="0120F2F1" w14:textId="77777777" w:rsidR="00D20BCD" w:rsidRDefault="00000000" w:rsidP="00D20BCD">
      <w:pPr>
        <w:numPr>
          <w:ilvl w:val="1"/>
          <w:numId w:val="6"/>
        </w:numPr>
        <w:suppressAutoHyphens w:val="0"/>
        <w:spacing w:after="0" w:line="240" w:lineRule="auto"/>
        <w:ind w:left="709" w:hanging="437"/>
        <w:contextualSpacing/>
        <w:jc w:val="both"/>
        <w:textAlignment w:val="auto"/>
        <w:rPr>
          <w:rFonts w:ascii="Arial" w:hAnsi="Arial" w:cs="Arial"/>
          <w:b/>
          <w:i/>
          <w:iCs/>
          <w:color w:val="231F20"/>
          <w:kern w:val="2"/>
          <w:lang w:eastAsia="hr-HR"/>
          <w14:ligatures w14:val="standardContextual"/>
        </w:rPr>
      </w:pPr>
      <w:r>
        <w:rPr>
          <w:rFonts w:ascii="Arial" w:hAnsi="Arial" w:cs="Arial"/>
          <w:b/>
          <w:i/>
          <w:iCs/>
          <w:color w:val="231F20"/>
          <w:kern w:val="2"/>
          <w:lang w:eastAsia="hr-HR"/>
          <w14:ligatures w14:val="standardContextual"/>
        </w:rPr>
        <w:t>Normativni ustroj zaštite od požara</w:t>
      </w:r>
    </w:p>
    <w:p w14:paraId="6814AA77" w14:textId="77777777" w:rsidR="00D20BCD" w:rsidRDefault="00000000" w:rsidP="00D20BCD">
      <w:pPr>
        <w:suppressAutoHyphens w:val="0"/>
        <w:spacing w:after="108" w:line="244" w:lineRule="auto"/>
        <w:ind w:left="1418" w:hanging="709"/>
        <w:jc w:val="both"/>
        <w:rPr>
          <w:rFonts w:ascii="Arial" w:eastAsia="Arial" w:hAnsi="Arial" w:cs="Arial"/>
          <w:color w:val="000000"/>
          <w:kern w:val="2"/>
          <w:lang w:eastAsia="hr-HR"/>
          <w14:ligatures w14:val="standardContextual"/>
        </w:rPr>
      </w:pPr>
      <w:r>
        <w:rPr>
          <w:rFonts w:ascii="Arial" w:hAnsi="Arial" w:cs="Arial"/>
          <w:color w:val="231F20"/>
          <w:kern w:val="2"/>
          <w:lang w:eastAsia="hr-HR"/>
          <w14:ligatures w14:val="standardContextual"/>
        </w:rPr>
        <w:t xml:space="preserve">1.3.1. Općinski načelnik Općine Jelenje donio je Plan operativne provedbe Programa aktivnosti u provedbi posebnih mjera zaštite od požara na području Općine Jelenje za 2024. godinu kojim su utvrđeni rokovi za provođenje aktivnosti, </w:t>
      </w:r>
    </w:p>
    <w:p w14:paraId="7BDC89CB" w14:textId="77777777" w:rsidR="00D20BCD" w:rsidRDefault="00000000" w:rsidP="00D20BCD">
      <w:pPr>
        <w:suppressAutoHyphens w:val="0"/>
        <w:spacing w:after="0" w:line="240" w:lineRule="auto"/>
        <w:ind w:left="1418" w:hanging="709"/>
        <w:jc w:val="both"/>
        <w:rPr>
          <w:rFonts w:ascii="Arial" w:eastAsia="Arial" w:hAnsi="Arial" w:cs="Arial"/>
          <w:color w:val="000000"/>
          <w:kern w:val="2"/>
          <w:lang w:eastAsia="hr-HR"/>
          <w14:ligatures w14:val="standardContextual"/>
        </w:rPr>
      </w:pPr>
      <w:r>
        <w:rPr>
          <w:rFonts w:ascii="Arial" w:hAnsi="Arial" w:cs="Arial"/>
          <w:color w:val="231F20"/>
          <w:kern w:val="2"/>
          <w:lang w:eastAsia="hr-HR"/>
          <w14:ligatures w14:val="standardContextual"/>
        </w:rPr>
        <w:t xml:space="preserve">1.3.2.  Po potrebi - Ažuriranje Plana zaštite od požara Općine Jelenje s novonastalim uvjetima </w:t>
      </w:r>
    </w:p>
    <w:p w14:paraId="569F31FF" w14:textId="77777777" w:rsidR="00D20BCD" w:rsidRDefault="00000000" w:rsidP="00D20BCD">
      <w:pPr>
        <w:suppressAutoHyphens w:val="0"/>
        <w:spacing w:after="120" w:line="240" w:lineRule="auto"/>
        <w:ind w:left="1418" w:hanging="709"/>
        <w:jc w:val="both"/>
        <w:rPr>
          <w:rFonts w:ascii="Arial" w:hAnsi="Arial" w:cs="Arial"/>
          <w:color w:val="231F20"/>
          <w:kern w:val="2"/>
          <w:lang w:eastAsia="hr-HR"/>
          <w14:ligatures w14:val="standardContextual"/>
        </w:rPr>
      </w:pPr>
      <w:r>
        <w:rPr>
          <w:rFonts w:ascii="Arial" w:hAnsi="Arial" w:cs="Arial"/>
          <w:color w:val="231F20"/>
          <w:kern w:val="2"/>
          <w:lang w:eastAsia="hr-HR"/>
          <w14:ligatures w14:val="standardContextual"/>
        </w:rPr>
        <w:t xml:space="preserve">      </w:t>
      </w:r>
      <w:r>
        <w:rPr>
          <w:rFonts w:ascii="Arial" w:hAnsi="Arial" w:cs="Arial"/>
          <w:color w:val="231F20"/>
          <w:kern w:val="2"/>
          <w:lang w:eastAsia="hr-HR"/>
          <w14:ligatures w14:val="standardContextual"/>
        </w:rPr>
        <w:tab/>
      </w:r>
      <w:r>
        <w:rPr>
          <w:rFonts w:ascii="Arial" w:hAnsi="Arial" w:cs="Arial"/>
          <w:b/>
          <w:color w:val="231F20"/>
          <w:kern w:val="2"/>
          <w:lang w:eastAsia="hr-HR"/>
          <w14:ligatures w14:val="standardContextual"/>
        </w:rPr>
        <w:t>Izvršitelj zadatka</w:t>
      </w:r>
      <w:r>
        <w:rPr>
          <w:rFonts w:ascii="Arial" w:hAnsi="Arial" w:cs="Arial"/>
          <w:color w:val="231F20"/>
          <w:kern w:val="2"/>
          <w:lang w:eastAsia="hr-HR"/>
          <w14:ligatures w14:val="standardContextual"/>
        </w:rPr>
        <w:t xml:space="preserve">: Jedinstveni upravni odjel i Stručni tim za usklađivanje Procjene ugroženosti od požara i Plana zaštite od požara, </w:t>
      </w:r>
    </w:p>
    <w:p w14:paraId="344DEA37" w14:textId="77777777" w:rsidR="00D20BCD" w:rsidRDefault="00000000" w:rsidP="00D20BCD">
      <w:pPr>
        <w:numPr>
          <w:ilvl w:val="2"/>
          <w:numId w:val="7"/>
        </w:numPr>
        <w:suppressAutoHyphens w:val="0"/>
        <w:spacing w:after="0" w:line="240" w:lineRule="auto"/>
        <w:ind w:left="1418"/>
        <w:contextualSpacing/>
        <w:jc w:val="both"/>
        <w:textAlignment w:val="auto"/>
        <w:rPr>
          <w:rFonts w:ascii="Arial" w:eastAsia="Arial" w:hAnsi="Arial" w:cs="Arial"/>
          <w:color w:val="000000"/>
          <w:kern w:val="2"/>
          <w:lang w:eastAsia="hr-HR"/>
          <w14:ligatures w14:val="standardContextual"/>
        </w:rPr>
      </w:pPr>
      <w:r>
        <w:rPr>
          <w:rFonts w:ascii="Arial" w:hAnsi="Arial" w:cs="Arial"/>
          <w:color w:val="231F20"/>
          <w:kern w:val="2"/>
          <w:lang w:eastAsia="hr-HR"/>
          <w14:ligatures w14:val="standardContextual"/>
        </w:rPr>
        <w:t xml:space="preserve">Prema potrebi - usklađivanje </w:t>
      </w:r>
      <w:r>
        <w:rPr>
          <w:rFonts w:ascii="Arial" w:hAnsi="Arial" w:cs="Arial"/>
          <w:color w:val="000000"/>
          <w:kern w:val="2"/>
          <w:lang w:eastAsia="hr-HR"/>
          <w14:ligatures w14:val="standardContextual"/>
        </w:rPr>
        <w:t>Odluke  o  mjerama  korištenja  poljoprivrednog  zemljišta Općine Jelenje (Odluka sadrži i mjere zaštite od požara na poljoprivrednom zemljištu).</w:t>
      </w:r>
    </w:p>
    <w:p w14:paraId="2C1F0D02" w14:textId="77777777" w:rsidR="00D20BCD" w:rsidRDefault="00000000" w:rsidP="00D20BCD">
      <w:pPr>
        <w:suppressAutoHyphens w:val="0"/>
        <w:spacing w:after="108" w:line="244" w:lineRule="auto"/>
        <w:ind w:left="851" w:hanging="425"/>
        <w:jc w:val="both"/>
        <w:rPr>
          <w:rFonts w:ascii="Arial" w:hAnsi="Arial" w:cs="Arial"/>
          <w:color w:val="231F20"/>
          <w:kern w:val="2"/>
          <w:lang w:eastAsia="hr-HR"/>
          <w14:ligatures w14:val="standardContextual"/>
        </w:rPr>
      </w:pPr>
      <w:r>
        <w:rPr>
          <w:rFonts w:ascii="Arial" w:hAnsi="Arial" w:cs="Arial"/>
          <w:color w:val="000000"/>
          <w:kern w:val="2"/>
          <w:lang w:eastAsia="hr-HR"/>
          <w14:ligatures w14:val="standardContextual"/>
        </w:rPr>
        <w:t xml:space="preserve"> </w:t>
      </w:r>
      <w:r>
        <w:rPr>
          <w:rFonts w:ascii="Arial" w:hAnsi="Arial" w:cs="Arial"/>
          <w:color w:val="231F20"/>
          <w:kern w:val="2"/>
          <w:lang w:eastAsia="hr-HR"/>
          <w14:ligatures w14:val="standardContextual"/>
        </w:rPr>
        <w:t xml:space="preserve">     </w:t>
      </w:r>
      <w:r>
        <w:rPr>
          <w:rFonts w:ascii="Arial" w:hAnsi="Arial" w:cs="Arial"/>
          <w:color w:val="231F20"/>
          <w:kern w:val="2"/>
          <w:lang w:eastAsia="hr-HR"/>
          <w14:ligatures w14:val="standardContextual"/>
        </w:rPr>
        <w:tab/>
      </w:r>
      <w:r>
        <w:rPr>
          <w:rFonts w:ascii="Arial" w:hAnsi="Arial" w:cs="Arial"/>
          <w:color w:val="231F20"/>
          <w:kern w:val="2"/>
          <w:lang w:eastAsia="hr-HR"/>
          <w14:ligatures w14:val="standardContextual"/>
        </w:rPr>
        <w:tab/>
      </w:r>
      <w:r>
        <w:rPr>
          <w:rFonts w:ascii="Arial" w:hAnsi="Arial" w:cs="Arial"/>
          <w:b/>
          <w:color w:val="231F20"/>
          <w:kern w:val="2"/>
          <w:lang w:eastAsia="hr-HR"/>
          <w14:ligatures w14:val="standardContextual"/>
        </w:rPr>
        <w:t>Izvršitelj zadatka</w:t>
      </w:r>
      <w:r>
        <w:rPr>
          <w:rFonts w:ascii="Arial" w:hAnsi="Arial" w:cs="Arial"/>
          <w:color w:val="231F20"/>
          <w:kern w:val="2"/>
          <w:lang w:eastAsia="hr-HR"/>
          <w14:ligatures w14:val="standardContextual"/>
        </w:rPr>
        <w:t xml:space="preserve">: Jedinstveni upravni odjel, </w:t>
      </w:r>
    </w:p>
    <w:p w14:paraId="3E42D513" w14:textId="77777777" w:rsidR="00D20BCD" w:rsidRDefault="00000000" w:rsidP="00D20BCD">
      <w:pPr>
        <w:numPr>
          <w:ilvl w:val="2"/>
          <w:numId w:val="7"/>
        </w:numPr>
        <w:suppressAutoHyphens w:val="0"/>
        <w:spacing w:after="0" w:line="240" w:lineRule="auto"/>
        <w:ind w:left="1418"/>
        <w:contextualSpacing/>
        <w:jc w:val="both"/>
        <w:textAlignment w:val="auto"/>
        <w:rPr>
          <w:rFonts w:ascii="Arial" w:eastAsia="Arial" w:hAnsi="Arial" w:cs="Arial"/>
          <w:color w:val="000000"/>
          <w:kern w:val="2"/>
          <w:lang w:eastAsia="hr-HR"/>
          <w14:ligatures w14:val="standardContextual"/>
        </w:rPr>
      </w:pPr>
      <w:r>
        <w:rPr>
          <w:rFonts w:ascii="Arial" w:hAnsi="Arial" w:cs="Arial"/>
          <w:color w:val="231F20"/>
          <w:kern w:val="2"/>
          <w:lang w:eastAsia="hr-HR"/>
          <w14:ligatures w14:val="standardContextual"/>
        </w:rPr>
        <w:t>Održavanje tematske sjednice - koordinacije Stožera civilne zaštite Općine Jelenje i pravnih subjekata koji imaju svoje zadaće propisane Programom.</w:t>
      </w:r>
    </w:p>
    <w:p w14:paraId="24F52175" w14:textId="77777777" w:rsidR="00D20BCD" w:rsidRDefault="00000000" w:rsidP="00D20BCD">
      <w:pPr>
        <w:suppressAutoHyphens w:val="0"/>
        <w:spacing w:after="0" w:line="240" w:lineRule="auto"/>
        <w:ind w:left="426"/>
        <w:jc w:val="both"/>
        <w:rPr>
          <w:rFonts w:ascii="Arial" w:hAnsi="Arial" w:cs="Arial"/>
          <w:color w:val="231F20"/>
          <w:kern w:val="2"/>
          <w:lang w:eastAsia="hr-HR"/>
          <w14:ligatures w14:val="standardContextual"/>
        </w:rPr>
      </w:pPr>
      <w:r>
        <w:rPr>
          <w:rFonts w:ascii="Arial" w:hAnsi="Arial" w:cs="Arial"/>
          <w:color w:val="231F20"/>
          <w:kern w:val="2"/>
          <w:lang w:eastAsia="hr-HR"/>
          <w14:ligatures w14:val="standardContextual"/>
        </w:rPr>
        <w:t xml:space="preserve">                </w:t>
      </w:r>
      <w:r>
        <w:rPr>
          <w:rFonts w:ascii="Arial" w:hAnsi="Arial" w:cs="Arial"/>
          <w:b/>
          <w:color w:val="231F20"/>
          <w:kern w:val="2"/>
          <w:lang w:eastAsia="hr-HR"/>
          <w14:ligatures w14:val="standardContextual"/>
        </w:rPr>
        <w:t>Izvršitelj zadatka</w:t>
      </w:r>
      <w:r>
        <w:rPr>
          <w:rFonts w:ascii="Arial" w:hAnsi="Arial" w:cs="Arial"/>
          <w:color w:val="231F20"/>
          <w:kern w:val="2"/>
          <w:lang w:eastAsia="hr-HR"/>
          <w14:ligatures w14:val="standardContextual"/>
        </w:rPr>
        <w:t xml:space="preserve">: Stožer CZ, nadležni Jedinstveni upravni odjel. </w:t>
      </w:r>
    </w:p>
    <w:p w14:paraId="6B113A07" w14:textId="77777777" w:rsidR="00D20BCD" w:rsidRDefault="00D20BCD" w:rsidP="00D20BCD">
      <w:pPr>
        <w:suppressAutoHyphens w:val="0"/>
        <w:spacing w:after="108" w:line="244" w:lineRule="auto"/>
        <w:ind w:left="426"/>
        <w:jc w:val="both"/>
        <w:rPr>
          <w:rFonts w:ascii="Arial" w:hAnsi="Arial" w:cs="Arial"/>
          <w:color w:val="231F20"/>
          <w:kern w:val="2"/>
          <w:lang w:eastAsia="hr-HR"/>
          <w14:ligatures w14:val="standardContextual"/>
        </w:rPr>
      </w:pPr>
    </w:p>
    <w:p w14:paraId="0EEC050C" w14:textId="77777777" w:rsidR="00D20BCD" w:rsidRDefault="00000000" w:rsidP="00D20BCD">
      <w:pPr>
        <w:numPr>
          <w:ilvl w:val="0"/>
          <w:numId w:val="7"/>
        </w:numPr>
        <w:suppressAutoHyphens w:val="0"/>
        <w:spacing w:after="0" w:line="244" w:lineRule="auto"/>
        <w:contextualSpacing/>
        <w:jc w:val="both"/>
        <w:textAlignment w:val="auto"/>
        <w:rPr>
          <w:rFonts w:ascii="Arial" w:hAnsi="Arial" w:cs="Arial"/>
          <w:b/>
          <w:bCs/>
          <w:color w:val="231F20"/>
          <w:kern w:val="2"/>
          <w:lang w:eastAsia="hr-HR"/>
          <w14:ligatures w14:val="standardContextual"/>
        </w:rPr>
      </w:pPr>
      <w:r>
        <w:rPr>
          <w:rFonts w:ascii="Arial" w:hAnsi="Arial" w:cs="Arial"/>
          <w:b/>
          <w:bCs/>
          <w:color w:val="231F20"/>
          <w:kern w:val="2"/>
          <w:lang w:eastAsia="hr-HR"/>
          <w14:ligatures w14:val="standardContextual"/>
        </w:rPr>
        <w:t>TEHNIČKE MJERE</w:t>
      </w:r>
    </w:p>
    <w:p w14:paraId="0F8A636C" w14:textId="77777777" w:rsidR="00D20BCD" w:rsidRDefault="00D20BCD" w:rsidP="00D20BCD">
      <w:pPr>
        <w:suppressAutoHyphens w:val="0"/>
        <w:spacing w:after="0" w:line="244" w:lineRule="auto"/>
        <w:ind w:left="345"/>
        <w:contextualSpacing/>
        <w:jc w:val="both"/>
        <w:rPr>
          <w:rFonts w:ascii="Arial" w:hAnsi="Arial" w:cs="Arial"/>
          <w:b/>
          <w:bCs/>
          <w:color w:val="231F20"/>
          <w:kern w:val="2"/>
          <w:lang w:eastAsia="hr-HR"/>
          <w14:ligatures w14:val="standardContextual"/>
        </w:rPr>
      </w:pPr>
    </w:p>
    <w:p w14:paraId="4B14D357" w14:textId="77777777" w:rsidR="00D20BCD" w:rsidRDefault="00000000" w:rsidP="00D20BCD">
      <w:pPr>
        <w:numPr>
          <w:ilvl w:val="1"/>
          <w:numId w:val="7"/>
        </w:numPr>
        <w:suppressAutoHyphens w:val="0"/>
        <w:spacing w:after="0" w:line="244" w:lineRule="auto"/>
        <w:ind w:left="709" w:hanging="425"/>
        <w:contextualSpacing/>
        <w:jc w:val="both"/>
        <w:textAlignment w:val="auto"/>
        <w:rPr>
          <w:rFonts w:ascii="Arial" w:hAnsi="Arial" w:cs="Arial"/>
          <w:b/>
          <w:bCs/>
          <w:i/>
          <w:iCs/>
          <w:color w:val="231F20"/>
          <w:kern w:val="2"/>
          <w:lang w:eastAsia="hr-HR"/>
          <w14:ligatures w14:val="standardContextual"/>
        </w:rPr>
      </w:pPr>
      <w:r>
        <w:rPr>
          <w:rFonts w:ascii="Arial" w:hAnsi="Arial" w:cs="Arial"/>
          <w:b/>
          <w:bCs/>
          <w:i/>
          <w:iCs/>
          <w:color w:val="231F20"/>
          <w:kern w:val="2"/>
          <w:lang w:eastAsia="hr-HR"/>
          <w14:ligatures w14:val="standardContextual"/>
        </w:rPr>
        <w:t>Vatrogasna oprema i tehnika</w:t>
      </w:r>
    </w:p>
    <w:p w14:paraId="78FC97C7" w14:textId="77777777" w:rsidR="00D20BCD" w:rsidRDefault="00000000" w:rsidP="00D20BCD">
      <w:pPr>
        <w:suppressAutoHyphens w:val="0"/>
        <w:spacing w:after="0" w:line="247" w:lineRule="auto"/>
        <w:ind w:left="709"/>
        <w:contextualSpacing/>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Dobrovoljno vatrogasno društvo „IVAN ZORETIĆ – ŠPANAC“ raspolaže slijedećom tehnikom za gašenje požara:</w:t>
      </w:r>
    </w:p>
    <w:p w14:paraId="0D57B212" w14:textId="77777777" w:rsidR="00D20BCD" w:rsidRDefault="00000000" w:rsidP="00D20BCD">
      <w:pPr>
        <w:suppressAutoHyphens w:val="0"/>
        <w:spacing w:after="0" w:line="247" w:lineRule="auto"/>
        <w:ind w:left="709"/>
        <w:contextualSpacing/>
        <w:jc w:val="both"/>
        <w:rPr>
          <w:rFonts w:ascii="Arial" w:eastAsia="Arial" w:hAnsi="Arial" w:cs="Arial"/>
          <w:color w:val="000000"/>
          <w:kern w:val="2"/>
          <w:sz w:val="20"/>
          <w:szCs w:val="20"/>
          <w:lang w:eastAsia="hr-HR"/>
          <w14:ligatures w14:val="standardContextual"/>
        </w:rPr>
      </w:pPr>
      <w:r>
        <w:rPr>
          <w:rFonts w:ascii="Arial" w:eastAsia="Arial" w:hAnsi="Arial" w:cs="Arial"/>
          <w:color w:val="000000"/>
          <w:kern w:val="2"/>
          <w:sz w:val="20"/>
          <w:szCs w:val="20"/>
          <w:lang w:eastAsia="hr-HR"/>
          <w14:ligatures w14:val="standardContextual"/>
        </w:rPr>
        <w:t>Autocisterna Man / zapremnina vode 8 m3 /reg oznaka  / RI 672OI /Jelenje 5</w:t>
      </w:r>
    </w:p>
    <w:p w14:paraId="78570AEB" w14:textId="77777777" w:rsidR="00D20BCD" w:rsidRDefault="00000000" w:rsidP="00D20BCD">
      <w:pPr>
        <w:suppressAutoHyphens w:val="0"/>
        <w:spacing w:after="0" w:line="247" w:lineRule="auto"/>
        <w:ind w:left="709"/>
        <w:contextualSpacing/>
        <w:jc w:val="both"/>
        <w:rPr>
          <w:rFonts w:ascii="Arial" w:eastAsia="Arial" w:hAnsi="Arial" w:cs="Arial"/>
          <w:color w:val="000000"/>
          <w:kern w:val="2"/>
          <w:sz w:val="20"/>
          <w:szCs w:val="20"/>
          <w:lang w:eastAsia="hr-HR"/>
          <w14:ligatures w14:val="standardContextual"/>
        </w:rPr>
      </w:pPr>
      <w:r>
        <w:rPr>
          <w:rFonts w:ascii="Arial" w:eastAsia="Arial" w:hAnsi="Arial" w:cs="Arial"/>
          <w:color w:val="000000"/>
          <w:kern w:val="2"/>
          <w:sz w:val="20"/>
          <w:szCs w:val="20"/>
          <w:lang w:eastAsia="hr-HR"/>
          <w14:ligatures w14:val="standardContextual"/>
        </w:rPr>
        <w:t>Šumsko vozilo Unimog 218 /  2500 lit / RI 117 ZA  / Jelenje 8</w:t>
      </w:r>
    </w:p>
    <w:p w14:paraId="3E4AC3EB" w14:textId="77777777" w:rsidR="00D20BCD" w:rsidRDefault="00000000" w:rsidP="00D20BCD">
      <w:pPr>
        <w:suppressAutoHyphens w:val="0"/>
        <w:spacing w:after="25" w:line="247" w:lineRule="auto"/>
        <w:ind w:left="10"/>
        <w:jc w:val="both"/>
        <w:rPr>
          <w:rFonts w:ascii="Arial" w:eastAsia="Arial" w:hAnsi="Arial" w:cs="Arial"/>
          <w:color w:val="000000"/>
          <w:kern w:val="2"/>
          <w:sz w:val="20"/>
          <w:szCs w:val="20"/>
          <w:lang w:eastAsia="hr-HR"/>
          <w14:ligatures w14:val="standardContextual"/>
        </w:rPr>
      </w:pPr>
      <w:r>
        <w:rPr>
          <w:rFonts w:ascii="Arial" w:eastAsia="Arial" w:hAnsi="Arial" w:cs="Arial"/>
          <w:color w:val="000000"/>
          <w:kern w:val="2"/>
          <w:sz w:val="20"/>
          <w:szCs w:val="20"/>
          <w:lang w:eastAsia="hr-HR"/>
          <w14:ligatures w14:val="standardContextual"/>
        </w:rPr>
        <w:t xml:space="preserve">            Šumsko vozilo Iveco 4x4  / 1300 lit /   RI 391 RV / Jelenje 4</w:t>
      </w:r>
    </w:p>
    <w:p w14:paraId="554AF399" w14:textId="77777777" w:rsidR="00D20BCD" w:rsidRDefault="00000000" w:rsidP="00D20BCD">
      <w:pPr>
        <w:suppressAutoHyphens w:val="0"/>
        <w:spacing w:after="0" w:line="247" w:lineRule="auto"/>
        <w:ind w:left="709"/>
        <w:contextualSpacing/>
        <w:jc w:val="both"/>
        <w:rPr>
          <w:rFonts w:ascii="Arial" w:eastAsia="Arial" w:hAnsi="Arial" w:cs="Arial"/>
          <w:color w:val="000000"/>
          <w:kern w:val="2"/>
          <w:sz w:val="20"/>
          <w:szCs w:val="20"/>
          <w:lang w:eastAsia="hr-HR"/>
          <w14:ligatures w14:val="standardContextual"/>
        </w:rPr>
      </w:pPr>
      <w:r>
        <w:rPr>
          <w:rFonts w:ascii="Arial" w:eastAsia="Arial" w:hAnsi="Arial" w:cs="Arial"/>
          <w:color w:val="000000"/>
          <w:kern w:val="2"/>
          <w:sz w:val="20"/>
          <w:szCs w:val="20"/>
          <w:lang w:eastAsia="hr-HR"/>
          <w14:ligatures w14:val="standardContextual"/>
        </w:rPr>
        <w:t>Šumsko vozilo Unimog u 900 / 800 lit / RI 840 MM / Jelenje 3</w:t>
      </w:r>
    </w:p>
    <w:p w14:paraId="37701DA2" w14:textId="77777777" w:rsidR="00D20BCD" w:rsidRDefault="00000000" w:rsidP="00D20BCD">
      <w:pPr>
        <w:suppressAutoHyphens w:val="0"/>
        <w:spacing w:after="0" w:line="247" w:lineRule="auto"/>
        <w:ind w:left="709"/>
        <w:contextualSpacing/>
        <w:jc w:val="both"/>
        <w:rPr>
          <w:rFonts w:ascii="Arial" w:eastAsia="Arial" w:hAnsi="Arial" w:cs="Arial"/>
          <w:color w:val="000000"/>
          <w:kern w:val="2"/>
          <w:lang w:eastAsia="hr-HR"/>
          <w14:ligatures w14:val="standardContextual"/>
        </w:rPr>
      </w:pPr>
      <w:r>
        <w:rPr>
          <w:rFonts w:ascii="Arial" w:eastAsia="Arial" w:hAnsi="Arial" w:cs="Arial"/>
          <w:color w:val="000000"/>
          <w:kern w:val="2"/>
          <w:sz w:val="20"/>
          <w:szCs w:val="20"/>
          <w:lang w:eastAsia="hr-HR"/>
          <w14:ligatures w14:val="standardContextual"/>
        </w:rPr>
        <w:t>Malo šumsko Nisan 4x4 / 400</w:t>
      </w:r>
      <w:r>
        <w:rPr>
          <w:rFonts w:ascii="Arial" w:eastAsia="Arial" w:hAnsi="Arial" w:cs="Arial"/>
          <w:color w:val="000000"/>
          <w:kern w:val="2"/>
          <w:lang w:eastAsia="hr-HR"/>
          <w14:ligatures w14:val="standardContextual"/>
        </w:rPr>
        <w:t xml:space="preserve"> lit /   RI 880ME  / Jelenje 2</w:t>
      </w:r>
    </w:p>
    <w:p w14:paraId="632D9CA7" w14:textId="77777777" w:rsidR="00D20BCD" w:rsidRDefault="00000000" w:rsidP="00D20BCD">
      <w:pPr>
        <w:widowControl w:val="0"/>
        <w:suppressAutoHyphens w:val="0"/>
        <w:overflowPunct w:val="0"/>
        <w:autoSpaceDE w:val="0"/>
        <w:adjustRightInd w:val="0"/>
        <w:spacing w:after="120" w:line="240" w:lineRule="auto"/>
        <w:ind w:left="709"/>
        <w:jc w:val="both"/>
        <w:rPr>
          <w:rFonts w:ascii="Times New Roman" w:eastAsia="Times New Roman" w:hAnsi="Times New Roman"/>
          <w:sz w:val="24"/>
          <w:szCs w:val="24"/>
        </w:rPr>
      </w:pPr>
      <w:r>
        <w:rPr>
          <w:rFonts w:ascii="Arial" w:eastAsia="Times New Roman" w:hAnsi="Arial" w:cs="Arial"/>
        </w:rPr>
        <w:t xml:space="preserve">Sva navedena vozila opremljena su potrebnom tehnikom za gašenje požara. Osim </w:t>
      </w:r>
      <w:r>
        <w:rPr>
          <w:rFonts w:ascii="Arial" w:eastAsia="Times New Roman" w:hAnsi="Arial" w:cs="Arial"/>
        </w:rPr>
        <w:lastRenderedPageBreak/>
        <w:t xml:space="preserve">toga opremljena su dodatnom vatrogasnom opremom i opremom za gašenje požara otvorenog prostora (Cifarelli puhalice, naprtnjače, metlanice). Svako vozilo opremljeno je sredstvima veze. </w:t>
      </w:r>
      <w:r>
        <w:rPr>
          <w:rFonts w:ascii="Arial" w:eastAsia="Times New Roman" w:hAnsi="Arial" w:cs="Arial"/>
          <w:sz w:val="24"/>
          <w:szCs w:val="24"/>
        </w:rPr>
        <w:t>DVD-</w:t>
      </w:r>
      <w:r>
        <w:rPr>
          <w:rFonts w:ascii="Times New Roman" w:eastAsia="Times New Roman" w:hAnsi="Times New Roman"/>
          <w:sz w:val="24"/>
          <w:szCs w:val="24"/>
        </w:rPr>
        <w:t>e</w:t>
      </w:r>
      <w:r>
        <w:rPr>
          <w:rFonts w:ascii="Arial" w:eastAsia="Times New Roman" w:hAnsi="Arial" w:cs="Arial"/>
          <w:sz w:val="24"/>
          <w:szCs w:val="24"/>
        </w:rPr>
        <w:t xml:space="preserve"> ima</w:t>
      </w:r>
      <w:r>
        <w:rPr>
          <w:rFonts w:ascii="Times New Roman" w:eastAsia="Times New Roman" w:hAnsi="Times New Roman"/>
          <w:sz w:val="24"/>
          <w:szCs w:val="24"/>
        </w:rPr>
        <w:t xml:space="preserve"> odgovarajući</w:t>
      </w:r>
      <w:r>
        <w:rPr>
          <w:rFonts w:ascii="Arial" w:eastAsia="Times New Roman" w:hAnsi="Arial" w:cs="Arial"/>
          <w:sz w:val="24"/>
          <w:szCs w:val="24"/>
        </w:rPr>
        <w:t xml:space="preserve"> objekt za smještaj opreme i vozila</w:t>
      </w:r>
      <w:r>
        <w:rPr>
          <w:rFonts w:ascii="Times New Roman" w:eastAsia="Times New Roman" w:hAnsi="Times New Roman"/>
          <w:sz w:val="24"/>
          <w:szCs w:val="24"/>
        </w:rPr>
        <w:t>.</w:t>
      </w:r>
      <w:r>
        <w:rPr>
          <w:rFonts w:ascii="Arial" w:eastAsia="Times New Roman" w:hAnsi="Arial" w:cs="Arial"/>
          <w:sz w:val="24"/>
          <w:szCs w:val="24"/>
        </w:rPr>
        <w:t xml:space="preserve"> </w:t>
      </w:r>
    </w:p>
    <w:p w14:paraId="67DF9379" w14:textId="77777777" w:rsidR="00D20BCD" w:rsidRDefault="00000000" w:rsidP="00D20BCD">
      <w:pPr>
        <w:suppressAutoHyphens w:val="0"/>
        <w:spacing w:before="60" w:after="0" w:line="240" w:lineRule="auto"/>
        <w:ind w:left="709" w:right="23" w:hanging="11"/>
        <w:jc w:val="both"/>
        <w:rPr>
          <w:rFonts w:ascii="Arial" w:eastAsia="Times New Roman" w:hAnsi="Arial" w:cs="Arial"/>
          <w:color w:val="000000"/>
          <w:kern w:val="2"/>
          <w:lang w:eastAsia="hr-HR"/>
          <w14:ligatures w14:val="standardContextual"/>
        </w:rPr>
      </w:pPr>
      <w:r>
        <w:rPr>
          <w:rFonts w:ascii="Arial" w:eastAsia="Times New Roman" w:hAnsi="Arial" w:cs="Arial"/>
          <w:color w:val="000000"/>
          <w:kern w:val="2"/>
          <w:lang w:eastAsia="hr-HR"/>
          <w14:ligatures w14:val="standardContextual"/>
        </w:rPr>
        <w:t>Potrebito je vršiti kontinuirani pregled vozila i opreme da bi se otklonili nedostaci, koji mogu biti prepreka spremnosti za intervenciju u svakom trenutku.</w:t>
      </w:r>
    </w:p>
    <w:p w14:paraId="07297CE0" w14:textId="77777777" w:rsidR="00D20BCD" w:rsidRDefault="00000000" w:rsidP="00D20BCD">
      <w:pPr>
        <w:suppressAutoHyphens w:val="0"/>
        <w:spacing w:before="60" w:after="0" w:line="240" w:lineRule="auto"/>
        <w:ind w:left="283" w:right="23" w:firstLine="415"/>
        <w:jc w:val="both"/>
        <w:rPr>
          <w:rFonts w:ascii="Arial" w:eastAsia="Times New Roman" w:hAnsi="Arial" w:cs="Arial"/>
          <w:color w:val="000000"/>
          <w:kern w:val="2"/>
          <w:lang w:eastAsia="hr-HR"/>
          <w14:ligatures w14:val="standardContextual"/>
        </w:rPr>
      </w:pPr>
      <w:r>
        <w:rPr>
          <w:rFonts w:ascii="Arial" w:hAnsi="Arial" w:cs="Arial"/>
          <w:b/>
          <w:color w:val="231F20"/>
          <w:kern w:val="2"/>
          <w:lang w:eastAsia="hr-HR"/>
          <w14:ligatures w14:val="standardContextual"/>
        </w:rPr>
        <w:t>Izvršitelj zadatka</w:t>
      </w:r>
      <w:r>
        <w:rPr>
          <w:rFonts w:ascii="Arial" w:hAnsi="Arial" w:cs="Arial"/>
          <w:color w:val="231F20"/>
          <w:kern w:val="2"/>
          <w:lang w:eastAsia="hr-HR"/>
          <w14:ligatures w14:val="standardContextual"/>
        </w:rPr>
        <w:t xml:space="preserve">: DVD Ivan Zoretić Španac, JVP Rijeka </w:t>
      </w:r>
    </w:p>
    <w:p w14:paraId="5DA850C6" w14:textId="77777777" w:rsidR="00D20BCD" w:rsidRDefault="00D20BCD" w:rsidP="00D20BCD">
      <w:pPr>
        <w:suppressAutoHyphens w:val="0"/>
        <w:spacing w:before="60" w:after="0" w:line="240" w:lineRule="auto"/>
        <w:ind w:left="284" w:right="23" w:hanging="10"/>
        <w:jc w:val="both"/>
        <w:rPr>
          <w:rFonts w:ascii="Arial" w:eastAsia="Arial" w:hAnsi="Arial" w:cs="Arial"/>
          <w:color w:val="000000"/>
          <w:kern w:val="2"/>
          <w:lang w:eastAsia="hr-HR"/>
          <w14:ligatures w14:val="standardContextual"/>
        </w:rPr>
      </w:pPr>
    </w:p>
    <w:p w14:paraId="1D2FAD00" w14:textId="77777777" w:rsidR="00D20BCD" w:rsidRDefault="00000000" w:rsidP="00D20BCD">
      <w:pPr>
        <w:numPr>
          <w:ilvl w:val="1"/>
          <w:numId w:val="7"/>
        </w:numPr>
        <w:suppressAutoHyphens w:val="0"/>
        <w:spacing w:after="0" w:line="247" w:lineRule="auto"/>
        <w:ind w:left="851" w:right="23" w:hanging="567"/>
        <w:contextualSpacing/>
        <w:jc w:val="both"/>
        <w:textAlignment w:val="auto"/>
        <w:rPr>
          <w:rFonts w:ascii="Arial" w:eastAsia="Arial" w:hAnsi="Arial" w:cs="Arial"/>
          <w:b/>
          <w:bCs/>
          <w:i/>
          <w:iCs/>
          <w:color w:val="000000"/>
          <w:kern w:val="2"/>
          <w:lang w:eastAsia="hr-HR"/>
          <w14:ligatures w14:val="standardContextual"/>
        </w:rPr>
      </w:pPr>
      <w:r>
        <w:rPr>
          <w:rFonts w:ascii="Arial" w:eastAsia="Times New Roman" w:hAnsi="Arial" w:cs="Arial"/>
          <w:b/>
          <w:bCs/>
          <w:i/>
          <w:iCs/>
          <w:color w:val="000000"/>
          <w:kern w:val="2"/>
          <w:lang w:eastAsia="hr-HR"/>
          <w14:ligatures w14:val="standardContextual"/>
        </w:rPr>
        <w:t>Sredstva veze, javljanja i uzbunjivanja</w:t>
      </w:r>
    </w:p>
    <w:p w14:paraId="490C9026" w14:textId="77777777" w:rsidR="00D20BCD" w:rsidRDefault="00000000" w:rsidP="00D20BCD">
      <w:pPr>
        <w:suppressAutoHyphens w:val="0"/>
        <w:spacing w:after="0" w:line="247" w:lineRule="auto"/>
        <w:ind w:left="709" w:right="23"/>
        <w:contextualSpacing/>
        <w:jc w:val="both"/>
        <w:rPr>
          <w:rFonts w:ascii="Arial" w:eastAsia="Arial" w:hAnsi="Arial" w:cs="Arial"/>
          <w:color w:val="000000"/>
          <w:kern w:val="2"/>
          <w:lang w:eastAsia="hr-HR"/>
          <w14:ligatures w14:val="standardContextual"/>
        </w:rPr>
      </w:pPr>
      <w:r>
        <w:rPr>
          <w:rFonts w:ascii="Arial" w:eastAsia="Times New Roman" w:hAnsi="Arial" w:cs="Arial"/>
          <w:color w:val="000000"/>
          <w:kern w:val="2"/>
          <w:lang w:eastAsia="hr-HR"/>
          <w14:ligatures w14:val="standardContextual"/>
        </w:rPr>
        <w:t>Za uspješno i učinkovito djelovanje vatrogasaca potrebno je sukladno pravilima struke osiguranje dovoljnog broja stabilnih, mobilnih i prijenosnih radio uređaja kao i funkcioniranje operativnih centara i dojave požara na broj 193 odnosno 112. Na području Općine dojave i cjelokupna komunikacija obavljaju se mobilnim i prijenosnim radio uređajima. Na taj način je omogućena cjelovita, brza i efikasna komunikacija u slučaju uzbunjivanja. Nakon dojave uključuje se električna sirena, koja je upozorenje mještanima da je nastao požar.</w:t>
      </w:r>
    </w:p>
    <w:p w14:paraId="0202CFA9" w14:textId="77777777" w:rsidR="00D20BCD" w:rsidRDefault="00000000" w:rsidP="00D20BCD">
      <w:pPr>
        <w:suppressAutoHyphens w:val="0"/>
        <w:spacing w:after="0" w:line="247" w:lineRule="auto"/>
        <w:ind w:left="709" w:right="23"/>
        <w:contextualSpacing/>
        <w:jc w:val="both"/>
        <w:rPr>
          <w:rFonts w:ascii="Arial" w:eastAsia="Arial" w:hAnsi="Arial" w:cs="Arial"/>
          <w:color w:val="000000"/>
          <w:kern w:val="2"/>
          <w:lang w:eastAsia="hr-HR"/>
          <w14:ligatures w14:val="standardContextual"/>
        </w:rPr>
      </w:pPr>
      <w:r>
        <w:rPr>
          <w:rFonts w:ascii="Arial" w:eastAsia="Times New Roman" w:hAnsi="Arial" w:cs="Arial"/>
          <w:color w:val="000000"/>
          <w:kern w:val="2"/>
          <w:lang w:eastAsia="hr-HR"/>
          <w14:ligatures w14:val="standardContextual"/>
        </w:rPr>
        <w:t xml:space="preserve">Kod velikih požara i drugih iznenadnih događaja Županijski centar 112 obavlja poslove vezane za koordinaciju složenih intervencija prema standardnom operativnom postupku (SOP-u) za određeni događaj ili po naputku glavnog vatrogasnog zapovjednika. Zapovjednik ili dežurstvo vatrogasne postrojbe o vatrogasnoj intervenciji na svom području izvješćuje Županijski centar 112 Rijeka, policiju i Općinskog načelnika. </w:t>
      </w:r>
    </w:p>
    <w:p w14:paraId="40E52F4E" w14:textId="77777777" w:rsidR="00D20BCD" w:rsidRDefault="00000000" w:rsidP="00D20BCD">
      <w:pPr>
        <w:suppressAutoHyphens w:val="0"/>
        <w:spacing w:after="0" w:line="247" w:lineRule="auto"/>
        <w:ind w:left="284" w:right="23" w:firstLine="424"/>
        <w:contextualSpacing/>
        <w:jc w:val="both"/>
        <w:rPr>
          <w:rFonts w:ascii="Arial" w:eastAsia="Arial" w:hAnsi="Arial" w:cs="Arial"/>
          <w:color w:val="000000"/>
          <w:kern w:val="2"/>
          <w:lang w:eastAsia="hr-HR"/>
          <w14:ligatures w14:val="standardContextual"/>
        </w:rPr>
      </w:pPr>
      <w:r>
        <w:rPr>
          <w:rFonts w:ascii="Arial" w:eastAsia="Times New Roman" w:hAnsi="Arial" w:cs="Arial"/>
          <w:b/>
          <w:bCs/>
          <w:color w:val="000000"/>
          <w:kern w:val="2"/>
          <w:lang w:eastAsia="hr-HR"/>
          <w14:ligatures w14:val="standardContextual"/>
        </w:rPr>
        <w:t>Izvršitelj zadatka</w:t>
      </w:r>
      <w:r>
        <w:rPr>
          <w:rFonts w:ascii="Arial" w:eastAsia="Times New Roman" w:hAnsi="Arial" w:cs="Arial"/>
          <w:color w:val="000000"/>
          <w:kern w:val="2"/>
          <w:lang w:eastAsia="hr-HR"/>
          <w14:ligatures w14:val="standardContextual"/>
        </w:rPr>
        <w:t>: DVD-e i Općina</w:t>
      </w:r>
    </w:p>
    <w:p w14:paraId="3354A3EC" w14:textId="77777777" w:rsidR="00D20BCD" w:rsidRDefault="00D20BCD" w:rsidP="00D20BCD">
      <w:pPr>
        <w:suppressAutoHyphens w:val="0"/>
        <w:spacing w:after="0" w:line="240" w:lineRule="auto"/>
        <w:ind w:left="851"/>
        <w:contextualSpacing/>
        <w:jc w:val="both"/>
        <w:rPr>
          <w:rFonts w:ascii="Arial" w:hAnsi="Arial" w:cs="Arial"/>
          <w:color w:val="231F20"/>
          <w:kern w:val="2"/>
          <w:lang w:eastAsia="hr-HR"/>
          <w14:ligatures w14:val="standardContextual"/>
        </w:rPr>
      </w:pPr>
    </w:p>
    <w:p w14:paraId="51216462" w14:textId="77777777" w:rsidR="00D20BCD" w:rsidRDefault="00D20BCD" w:rsidP="00D20BCD">
      <w:pPr>
        <w:suppressAutoHyphens w:val="0"/>
        <w:spacing w:after="0" w:line="240" w:lineRule="auto"/>
        <w:ind w:left="345"/>
        <w:contextualSpacing/>
        <w:jc w:val="both"/>
        <w:rPr>
          <w:rFonts w:ascii="Arial" w:hAnsi="Arial" w:cs="Arial"/>
          <w:color w:val="231F20"/>
          <w:kern w:val="2"/>
          <w:lang w:eastAsia="hr-HR"/>
          <w14:ligatures w14:val="standardContextual"/>
        </w:rPr>
      </w:pPr>
    </w:p>
    <w:p w14:paraId="0914E0AB" w14:textId="77777777" w:rsidR="00D20BCD" w:rsidRDefault="00000000" w:rsidP="00D20BCD">
      <w:pPr>
        <w:numPr>
          <w:ilvl w:val="0"/>
          <w:numId w:val="7"/>
        </w:numPr>
        <w:suppressAutoHyphens w:val="0"/>
        <w:spacing w:after="0" w:line="240" w:lineRule="auto"/>
        <w:contextualSpacing/>
        <w:jc w:val="both"/>
        <w:textAlignment w:val="auto"/>
        <w:rPr>
          <w:rFonts w:ascii="Arial" w:hAnsi="Arial" w:cs="Arial"/>
          <w:b/>
          <w:bCs/>
          <w:color w:val="231F20"/>
          <w:kern w:val="2"/>
          <w:lang w:eastAsia="hr-HR"/>
          <w14:ligatures w14:val="standardContextual"/>
        </w:rPr>
      </w:pPr>
      <w:r>
        <w:rPr>
          <w:rFonts w:ascii="Arial" w:hAnsi="Arial" w:cs="Arial"/>
          <w:b/>
          <w:bCs/>
          <w:color w:val="231F20"/>
          <w:kern w:val="2"/>
          <w:lang w:eastAsia="hr-HR"/>
          <w14:ligatures w14:val="standardContextual"/>
        </w:rPr>
        <w:t>URBANISTIČKE MJERE</w:t>
      </w:r>
    </w:p>
    <w:p w14:paraId="00FBA42A" w14:textId="77777777" w:rsidR="00D20BCD" w:rsidRDefault="00000000" w:rsidP="00D20BCD">
      <w:pPr>
        <w:numPr>
          <w:ilvl w:val="1"/>
          <w:numId w:val="7"/>
        </w:numPr>
        <w:suppressAutoHyphens w:val="0"/>
        <w:spacing w:before="120" w:after="4" w:line="259" w:lineRule="auto"/>
        <w:ind w:left="850" w:right="23" w:hanging="425"/>
        <w:jc w:val="both"/>
        <w:textAlignment w:val="auto"/>
        <w:rPr>
          <w:rFonts w:ascii="Arial" w:eastAsia="Arial" w:hAnsi="Arial" w:cs="Arial"/>
          <w:b/>
          <w:bCs/>
          <w:i/>
          <w:iCs/>
          <w:color w:val="000000"/>
          <w:kern w:val="2"/>
          <w:lang w:eastAsia="hr-HR"/>
          <w14:ligatures w14:val="standardContextual"/>
        </w:rPr>
      </w:pPr>
      <w:r>
        <w:rPr>
          <w:rFonts w:ascii="Arial" w:eastAsia="Times New Roman" w:hAnsi="Arial" w:cs="Arial"/>
          <w:b/>
          <w:bCs/>
          <w:i/>
          <w:iCs/>
          <w:color w:val="000000"/>
          <w:kern w:val="2"/>
          <w:lang w:eastAsia="hr-HR"/>
          <w14:ligatures w14:val="standardContextual"/>
        </w:rPr>
        <w:t>Prostorno planska dokumentacija</w:t>
      </w:r>
    </w:p>
    <w:p w14:paraId="50D5A0E5" w14:textId="77777777" w:rsidR="00D20BCD" w:rsidRDefault="00000000" w:rsidP="00D20BCD">
      <w:pPr>
        <w:suppressAutoHyphens w:val="0"/>
        <w:spacing w:after="0" w:line="240" w:lineRule="auto"/>
        <w:ind w:left="850" w:right="23"/>
        <w:jc w:val="both"/>
        <w:rPr>
          <w:rFonts w:ascii="Arial" w:eastAsia="Times New Roman" w:hAnsi="Arial" w:cs="Arial"/>
          <w:color w:val="000000"/>
          <w:kern w:val="2"/>
          <w:lang w:eastAsia="hr-HR"/>
          <w14:ligatures w14:val="standardContextual"/>
        </w:rPr>
      </w:pPr>
      <w:r>
        <w:rPr>
          <w:rFonts w:ascii="Arial" w:eastAsia="Times New Roman" w:hAnsi="Arial" w:cs="Arial"/>
          <w:color w:val="000000"/>
          <w:kern w:val="2"/>
          <w:lang w:eastAsia="hr-HR"/>
          <w14:ligatures w14:val="standardContextual"/>
        </w:rPr>
        <w:t>U važećoj prostornoj dokumentaciji primijenjene su i mjere zaštite od požara sukladno važećim zakonskim propisima i zahtjevima pravnih osoba u čijoj je nadležnost zaštita od požara.</w:t>
      </w:r>
    </w:p>
    <w:p w14:paraId="2E8A4F87" w14:textId="77777777" w:rsidR="00D20BCD" w:rsidRDefault="00000000" w:rsidP="00D20BCD">
      <w:pPr>
        <w:suppressAutoHyphens w:val="0"/>
        <w:spacing w:after="120" w:line="240" w:lineRule="auto"/>
        <w:ind w:left="850" w:hanging="425"/>
        <w:jc w:val="both"/>
        <w:rPr>
          <w:rFonts w:ascii="Arial" w:hAnsi="Arial" w:cs="Arial"/>
          <w:color w:val="231F20"/>
          <w:kern w:val="2"/>
          <w:lang w:eastAsia="hr-HR"/>
          <w14:ligatures w14:val="standardContextual"/>
        </w:rPr>
      </w:pPr>
      <w:r>
        <w:rPr>
          <w:rFonts w:ascii="Arial" w:hAnsi="Arial" w:cs="Arial"/>
          <w:b/>
          <w:color w:val="231F20"/>
          <w:kern w:val="2"/>
          <w:lang w:eastAsia="hr-HR"/>
          <w14:ligatures w14:val="standardContextual"/>
        </w:rPr>
        <w:t xml:space="preserve">       Izvršitelj zadatka</w:t>
      </w:r>
      <w:r>
        <w:rPr>
          <w:rFonts w:ascii="Arial" w:hAnsi="Arial" w:cs="Arial"/>
          <w:color w:val="231F20"/>
          <w:kern w:val="2"/>
          <w:lang w:eastAsia="hr-HR"/>
          <w14:ligatures w14:val="standardContextual"/>
        </w:rPr>
        <w:t xml:space="preserve">: Jedinstveni upravni odjel </w:t>
      </w:r>
    </w:p>
    <w:p w14:paraId="0B19C749" w14:textId="77777777" w:rsidR="00D20BCD" w:rsidRDefault="00000000" w:rsidP="00D20BCD">
      <w:pPr>
        <w:numPr>
          <w:ilvl w:val="1"/>
          <w:numId w:val="7"/>
        </w:numPr>
        <w:suppressAutoHyphens w:val="0"/>
        <w:spacing w:after="0" w:line="256" w:lineRule="auto"/>
        <w:ind w:left="851" w:right="23" w:hanging="425"/>
        <w:contextualSpacing/>
        <w:jc w:val="both"/>
        <w:textAlignment w:val="auto"/>
        <w:rPr>
          <w:rFonts w:ascii="Arial" w:eastAsia="Arial" w:hAnsi="Arial" w:cs="Arial"/>
          <w:b/>
          <w:bCs/>
          <w:i/>
          <w:iCs/>
          <w:color w:val="000000"/>
          <w:kern w:val="2"/>
          <w:lang w:eastAsia="hr-HR"/>
          <w14:ligatures w14:val="standardContextual"/>
        </w:rPr>
      </w:pPr>
      <w:r>
        <w:rPr>
          <w:rFonts w:ascii="Arial" w:eastAsia="Times New Roman" w:hAnsi="Arial" w:cs="Arial"/>
          <w:b/>
          <w:bCs/>
          <w:i/>
          <w:iCs/>
          <w:color w:val="000000"/>
          <w:kern w:val="2"/>
          <w:lang w:eastAsia="hr-HR"/>
          <w14:ligatures w14:val="standardContextual"/>
        </w:rPr>
        <w:t>Prohodnost prometnica i javnih površina</w:t>
      </w:r>
    </w:p>
    <w:p w14:paraId="76FEFBCE" w14:textId="77777777" w:rsidR="00D20BCD" w:rsidRDefault="00000000" w:rsidP="00D20BCD">
      <w:pPr>
        <w:suppressAutoHyphens w:val="0"/>
        <w:spacing w:before="60" w:after="0" w:line="240" w:lineRule="auto"/>
        <w:ind w:left="851" w:right="23"/>
        <w:jc w:val="both"/>
        <w:rPr>
          <w:rFonts w:ascii="Arial" w:eastAsia="Times New Roman" w:hAnsi="Arial" w:cs="Arial"/>
          <w:color w:val="000000"/>
          <w:kern w:val="2"/>
          <w:lang w:eastAsia="hr-HR"/>
          <w14:ligatures w14:val="standardContextual"/>
        </w:rPr>
      </w:pPr>
      <w:r>
        <w:rPr>
          <w:rFonts w:ascii="Arial" w:eastAsia="Times New Roman" w:hAnsi="Arial" w:cs="Arial"/>
          <w:color w:val="000000"/>
          <w:kern w:val="2"/>
          <w:lang w:eastAsia="hr-HR"/>
          <w14:ligatures w14:val="standardContextual"/>
        </w:rPr>
        <w:t xml:space="preserve">Sve prometne i javne površine dostupne su vatrogasnim vozilima, gdje je to nužno i potrebno osigurani su požarni putovi, a eventualne prepreke se žurno otklanjaju. </w:t>
      </w:r>
    </w:p>
    <w:p w14:paraId="2F0F0832" w14:textId="77777777" w:rsidR="00D20BCD" w:rsidRDefault="00000000" w:rsidP="00D20BCD">
      <w:pPr>
        <w:suppressAutoHyphens w:val="0"/>
        <w:spacing w:before="60" w:after="0" w:line="240" w:lineRule="auto"/>
        <w:ind w:left="851" w:right="23"/>
        <w:jc w:val="both"/>
        <w:rPr>
          <w:rFonts w:ascii="Arial" w:eastAsia="Arial" w:hAnsi="Arial" w:cs="Arial"/>
          <w:color w:val="000000"/>
          <w:kern w:val="2"/>
          <w:lang w:eastAsia="hr-HR"/>
          <w14:ligatures w14:val="standardContextual"/>
        </w:rPr>
      </w:pPr>
      <w:r>
        <w:rPr>
          <w:rFonts w:ascii="Arial" w:eastAsia="Times New Roman" w:hAnsi="Arial" w:cs="Arial"/>
          <w:color w:val="000000"/>
          <w:kern w:val="2"/>
          <w:lang w:eastAsia="hr-HR"/>
          <w14:ligatures w14:val="standardContextual"/>
        </w:rPr>
        <w:t>Osnovna škola Jelenje-Dražice, ambulanta, zgrada Općine, domovi kulture, religijski objekti, sportski tereni i drugi javni objekti imaju cestovne prilaze.</w:t>
      </w:r>
    </w:p>
    <w:p w14:paraId="6EBA3177" w14:textId="77777777" w:rsidR="00D20BCD" w:rsidRDefault="00000000" w:rsidP="00D20BCD">
      <w:pPr>
        <w:suppressAutoHyphens w:val="0"/>
        <w:spacing w:before="60" w:after="120" w:line="240" w:lineRule="auto"/>
        <w:ind w:left="850" w:right="23" w:hanging="11"/>
        <w:jc w:val="both"/>
        <w:rPr>
          <w:rFonts w:ascii="Arial" w:eastAsia="Arial" w:hAnsi="Arial" w:cs="Arial"/>
          <w:color w:val="000000"/>
          <w:kern w:val="2"/>
          <w:lang w:eastAsia="hr-HR"/>
          <w14:ligatures w14:val="standardContextual"/>
        </w:rPr>
      </w:pPr>
      <w:r>
        <w:rPr>
          <w:rFonts w:ascii="Arial" w:eastAsia="Times New Roman" w:hAnsi="Arial" w:cs="Arial"/>
          <w:b/>
          <w:bCs/>
          <w:color w:val="000000"/>
          <w:kern w:val="2"/>
          <w:lang w:eastAsia="hr-HR"/>
          <w14:ligatures w14:val="standardContextual"/>
        </w:rPr>
        <w:t>Izvršitelji zadatka</w:t>
      </w:r>
      <w:r>
        <w:rPr>
          <w:rFonts w:ascii="Arial" w:eastAsia="Times New Roman" w:hAnsi="Arial" w:cs="Arial"/>
          <w:color w:val="000000"/>
          <w:kern w:val="2"/>
          <w:lang w:eastAsia="hr-HR"/>
          <w14:ligatures w14:val="standardContextual"/>
        </w:rPr>
        <w:t xml:space="preserve">: Jedinstveni upravni odjel, KD Jelenje j.d.d.o., i ostali dionici iz svoje nadležnosti </w:t>
      </w:r>
    </w:p>
    <w:p w14:paraId="7808911F" w14:textId="77777777" w:rsidR="00D20BCD" w:rsidRDefault="00000000" w:rsidP="00D20BCD">
      <w:pPr>
        <w:numPr>
          <w:ilvl w:val="1"/>
          <w:numId w:val="7"/>
        </w:numPr>
        <w:suppressAutoHyphens w:val="0"/>
        <w:spacing w:after="0" w:line="256" w:lineRule="auto"/>
        <w:ind w:left="851" w:right="23" w:hanging="425"/>
        <w:contextualSpacing/>
        <w:jc w:val="both"/>
        <w:textAlignment w:val="auto"/>
        <w:rPr>
          <w:rFonts w:ascii="Arial" w:eastAsia="Arial" w:hAnsi="Arial" w:cs="Arial"/>
          <w:b/>
          <w:bCs/>
          <w:i/>
          <w:iCs/>
          <w:color w:val="000000"/>
          <w:kern w:val="2"/>
          <w:lang w:eastAsia="hr-HR"/>
          <w14:ligatures w14:val="standardContextual"/>
        </w:rPr>
      </w:pPr>
      <w:r>
        <w:rPr>
          <w:rFonts w:ascii="Arial" w:eastAsia="Times New Roman" w:hAnsi="Arial" w:cs="Arial"/>
          <w:b/>
          <w:bCs/>
          <w:i/>
          <w:iCs/>
          <w:color w:val="000000"/>
          <w:kern w:val="2"/>
          <w:lang w:eastAsia="hr-HR"/>
          <w14:ligatures w14:val="standardContextual"/>
        </w:rPr>
        <w:t>Minimalne količine vode za gašenje požara</w:t>
      </w:r>
    </w:p>
    <w:p w14:paraId="7BB44BDE" w14:textId="77777777" w:rsidR="00D20BCD" w:rsidRDefault="00000000" w:rsidP="00D20BCD">
      <w:pPr>
        <w:suppressAutoHyphens w:val="0"/>
        <w:spacing w:before="60" w:after="0" w:line="240" w:lineRule="auto"/>
        <w:ind w:left="851" w:right="23"/>
        <w:jc w:val="both"/>
        <w:rPr>
          <w:rFonts w:ascii="Arial" w:eastAsia="Arial" w:hAnsi="Arial" w:cs="Arial"/>
          <w:color w:val="000000"/>
          <w:kern w:val="2"/>
          <w:lang w:eastAsia="hr-HR"/>
          <w14:ligatures w14:val="standardContextual"/>
        </w:rPr>
      </w:pPr>
      <w:r>
        <w:rPr>
          <w:rFonts w:ascii="Arial" w:eastAsia="Times New Roman" w:hAnsi="Arial" w:cs="Arial"/>
          <w:color w:val="000000"/>
          <w:kern w:val="2"/>
          <w:lang w:eastAsia="hr-HR"/>
          <w14:ligatures w14:val="standardContextual"/>
        </w:rPr>
        <w:t>Na području cijele Općine je izgrađena vodoopskrbna mreža kojom upravlja KD Vodovod i kanalizacija d.o.o. Rijeka, čija se hidrantska mreža redovito provjerava.</w:t>
      </w:r>
    </w:p>
    <w:p w14:paraId="4ECF7C5B" w14:textId="77777777" w:rsidR="00D20BCD" w:rsidRDefault="00000000" w:rsidP="00D20BCD">
      <w:pPr>
        <w:suppressAutoHyphens w:val="0"/>
        <w:spacing w:before="60" w:after="0" w:line="240" w:lineRule="auto"/>
        <w:ind w:left="851" w:right="23" w:hanging="10"/>
        <w:jc w:val="both"/>
        <w:rPr>
          <w:rFonts w:ascii="Arial" w:eastAsia="Arial" w:hAnsi="Arial" w:cs="Arial"/>
          <w:color w:val="000000"/>
          <w:kern w:val="2"/>
          <w:lang w:eastAsia="hr-HR"/>
          <w14:ligatures w14:val="standardContextual"/>
        </w:rPr>
      </w:pPr>
      <w:r>
        <w:rPr>
          <w:rFonts w:ascii="Arial" w:eastAsia="Times New Roman" w:hAnsi="Arial" w:cs="Arial"/>
          <w:b/>
          <w:bCs/>
          <w:color w:val="000000"/>
          <w:kern w:val="2"/>
          <w:lang w:eastAsia="hr-HR"/>
          <w14:ligatures w14:val="standardContextual"/>
        </w:rPr>
        <w:t>Izvršitelji zadatka</w:t>
      </w:r>
      <w:r>
        <w:rPr>
          <w:rFonts w:ascii="Arial" w:eastAsia="Times New Roman" w:hAnsi="Arial" w:cs="Arial"/>
          <w:color w:val="000000"/>
          <w:kern w:val="2"/>
          <w:lang w:eastAsia="hr-HR"/>
          <w14:ligatures w14:val="standardContextual"/>
        </w:rPr>
        <w:t xml:space="preserve">: Jedinstveni upravni odjel, KD Vodovod i kanalizacija d.d.o. Rijeka, DVD-e </w:t>
      </w:r>
    </w:p>
    <w:p w14:paraId="08E2A0E1" w14:textId="77777777" w:rsidR="00D20BCD" w:rsidRDefault="00D20BCD" w:rsidP="00D20BCD">
      <w:pPr>
        <w:suppressAutoHyphens w:val="0"/>
        <w:spacing w:after="261" w:line="247" w:lineRule="auto"/>
        <w:ind w:left="851" w:right="23" w:hanging="143"/>
        <w:jc w:val="both"/>
        <w:rPr>
          <w:rFonts w:ascii="Arial" w:eastAsia="Times New Roman" w:hAnsi="Arial" w:cs="Arial"/>
          <w:color w:val="000000"/>
          <w:kern w:val="2"/>
          <w:lang w:eastAsia="hr-HR"/>
          <w14:ligatures w14:val="standardContextual"/>
        </w:rPr>
      </w:pPr>
    </w:p>
    <w:p w14:paraId="794287D7" w14:textId="77777777" w:rsidR="00D20BCD" w:rsidRDefault="00000000" w:rsidP="00D20BCD">
      <w:pPr>
        <w:numPr>
          <w:ilvl w:val="0"/>
          <w:numId w:val="7"/>
        </w:numPr>
        <w:suppressAutoHyphens w:val="0"/>
        <w:spacing w:after="0" w:line="252" w:lineRule="auto"/>
        <w:contextualSpacing/>
        <w:jc w:val="both"/>
        <w:textAlignment w:val="auto"/>
        <w:rPr>
          <w:rFonts w:ascii="Arial" w:eastAsia="Arial" w:hAnsi="Arial" w:cs="Arial"/>
          <w:b/>
          <w:bCs/>
          <w:color w:val="000000"/>
          <w:kern w:val="2"/>
          <w:lang w:eastAsia="hr-HR"/>
          <w14:ligatures w14:val="standardContextual"/>
        </w:rPr>
      </w:pPr>
      <w:r>
        <w:rPr>
          <w:rFonts w:ascii="Arial" w:eastAsia="Times New Roman" w:hAnsi="Arial" w:cs="Arial"/>
          <w:b/>
          <w:bCs/>
          <w:color w:val="000000"/>
          <w:kern w:val="2"/>
          <w:lang w:eastAsia="hr-HR"/>
          <w14:ligatures w14:val="standardContextual"/>
        </w:rPr>
        <w:t>MJERE ZAŠTITE ODLAGALIŠTA KOMUNALNOG OTPADA</w:t>
      </w:r>
    </w:p>
    <w:p w14:paraId="0862347A" w14:textId="77777777" w:rsidR="00D20BCD" w:rsidRDefault="00000000" w:rsidP="00D20BCD">
      <w:pPr>
        <w:numPr>
          <w:ilvl w:val="1"/>
          <w:numId w:val="7"/>
        </w:numPr>
        <w:suppressAutoHyphens w:val="0"/>
        <w:spacing w:after="0" w:line="244" w:lineRule="auto"/>
        <w:ind w:left="851" w:hanging="425"/>
        <w:contextualSpacing/>
        <w:jc w:val="both"/>
        <w:textAlignment w:val="auto"/>
        <w:rPr>
          <w:rFonts w:ascii="Arial" w:eastAsia="Arial" w:hAnsi="Arial" w:cs="Arial"/>
          <w:b/>
          <w:bCs/>
          <w:i/>
          <w:iCs/>
          <w:color w:val="000000"/>
          <w:kern w:val="2"/>
          <w:lang w:eastAsia="hr-HR"/>
          <w14:ligatures w14:val="standardContextual"/>
        </w:rPr>
      </w:pPr>
      <w:r>
        <w:rPr>
          <w:rFonts w:ascii="Arial" w:eastAsia="Arial" w:hAnsi="Arial" w:cs="Arial"/>
          <w:b/>
          <w:bCs/>
          <w:i/>
          <w:iCs/>
          <w:color w:val="000000"/>
          <w:kern w:val="2"/>
          <w:lang w:eastAsia="hr-HR"/>
          <w14:ligatures w14:val="standardContextual"/>
        </w:rPr>
        <w:t>Odlagališta komunalnog otpada</w:t>
      </w:r>
    </w:p>
    <w:p w14:paraId="3A83D90E" w14:textId="77777777" w:rsidR="00D20BCD" w:rsidRDefault="00000000" w:rsidP="00D20BCD">
      <w:pPr>
        <w:suppressAutoHyphens w:val="0"/>
        <w:spacing w:after="0" w:line="244" w:lineRule="auto"/>
        <w:ind w:left="851"/>
        <w:contextualSpacing/>
        <w:jc w:val="both"/>
        <w:rPr>
          <w:rFonts w:ascii="Arial" w:eastAsia="Arial" w:hAnsi="Arial" w:cs="Arial"/>
          <w:color w:val="000000"/>
          <w:kern w:val="2"/>
          <w:lang w:eastAsia="hr-HR"/>
          <w14:ligatures w14:val="standardContextual"/>
        </w:rPr>
      </w:pPr>
      <w:r>
        <w:rPr>
          <w:rFonts w:ascii="Arial" w:hAnsi="Arial" w:cs="Arial"/>
          <w:color w:val="000000"/>
          <w:kern w:val="2"/>
          <w:lang w:eastAsia="hr-HR"/>
          <w14:ligatures w14:val="standardContextual"/>
        </w:rPr>
        <w:t xml:space="preserve">Općina Jelenje nema vlastito odlagalište komunalnog otpada. </w:t>
      </w:r>
      <w:r>
        <w:rPr>
          <w:rFonts w:ascii="Arial" w:eastAsia="Times New Roman" w:hAnsi="Arial" w:cs="Arial"/>
          <w:color w:val="000000"/>
          <w:kern w:val="2"/>
          <w:lang w:eastAsia="hr-HR"/>
          <w14:ligatures w14:val="standardContextual"/>
        </w:rPr>
        <w:t xml:space="preserve">KD Čistoća d.o.o. Rijeka organizirano sakuplja, odvozi i odlaže kućni otpad s područja Općine na temelju Odluke o povjeravanju prikupljanja i zbrinjavanja komunalnog otpada. </w:t>
      </w:r>
    </w:p>
    <w:p w14:paraId="6F2AB26B" w14:textId="77777777" w:rsidR="00D20BCD" w:rsidRDefault="00000000" w:rsidP="00D20BCD">
      <w:pPr>
        <w:suppressAutoHyphens w:val="0"/>
        <w:spacing w:after="0" w:line="244" w:lineRule="auto"/>
        <w:ind w:left="851"/>
        <w:contextualSpacing/>
        <w:jc w:val="both"/>
        <w:rPr>
          <w:rFonts w:ascii="Arial" w:eastAsia="Arial" w:hAnsi="Arial" w:cs="Arial"/>
          <w:color w:val="000000"/>
          <w:kern w:val="2"/>
          <w:lang w:eastAsia="hr-HR"/>
          <w14:ligatures w14:val="standardContextual"/>
        </w:rPr>
      </w:pPr>
      <w:r>
        <w:rPr>
          <w:rFonts w:ascii="Arial" w:hAnsi="Arial" w:cs="Arial"/>
          <w:color w:val="000000"/>
          <w:kern w:val="2"/>
          <w:lang w:eastAsia="hr-HR"/>
          <w14:ligatures w14:val="standardContextual"/>
        </w:rPr>
        <w:lastRenderedPageBreak/>
        <w:t xml:space="preserve">Općine Jelenje provodi mjera za sanaciju nekontroliranih »divljih« odlagališta. Provedba mjera podrazumijeva uređenje lokacija odlagališta otpada, osiguravanje, čuvanja ili zabrane korištenja divljih odlagališta, te ostalih mjera za sanaciju nekontroliranih »divljih« odlagališta. </w:t>
      </w:r>
    </w:p>
    <w:p w14:paraId="540BA5E3" w14:textId="77777777" w:rsidR="00D20BCD" w:rsidRDefault="00000000" w:rsidP="00D20BCD">
      <w:pPr>
        <w:suppressAutoHyphens w:val="0"/>
        <w:spacing w:after="108" w:line="244" w:lineRule="auto"/>
        <w:ind w:left="851" w:hanging="143"/>
        <w:jc w:val="both"/>
        <w:rPr>
          <w:rFonts w:ascii="Arial" w:hAnsi="Arial" w:cs="Arial"/>
          <w:color w:val="231F20"/>
          <w:kern w:val="2"/>
          <w:lang w:eastAsia="hr-HR"/>
          <w14:ligatures w14:val="standardContextual"/>
        </w:rPr>
      </w:pPr>
      <w:r>
        <w:rPr>
          <w:rFonts w:ascii="Arial" w:hAnsi="Arial" w:cs="Arial"/>
          <w:b/>
          <w:color w:val="231F20"/>
          <w:kern w:val="2"/>
          <w:lang w:eastAsia="hr-HR"/>
          <w14:ligatures w14:val="standardContextual"/>
        </w:rPr>
        <w:t xml:space="preserve">   Izvršitelj zadatka</w:t>
      </w:r>
      <w:r>
        <w:rPr>
          <w:rFonts w:ascii="Arial" w:hAnsi="Arial" w:cs="Arial"/>
          <w:color w:val="231F20"/>
          <w:kern w:val="2"/>
          <w:lang w:eastAsia="hr-HR"/>
          <w14:ligatures w14:val="standardContextual"/>
        </w:rPr>
        <w:t xml:space="preserve">: KD Čistoća d.o.o. Jedinstveni upravni odjel, Komunalno društvo Jelenje,  j.d.o.o.. </w:t>
      </w:r>
    </w:p>
    <w:p w14:paraId="5DE7C869" w14:textId="77777777" w:rsidR="00D20BCD" w:rsidRDefault="00D20BCD" w:rsidP="00D20BCD">
      <w:pPr>
        <w:suppressAutoHyphens w:val="0"/>
        <w:spacing w:after="108" w:line="244" w:lineRule="auto"/>
        <w:ind w:left="851" w:hanging="143"/>
        <w:jc w:val="both"/>
        <w:rPr>
          <w:rFonts w:ascii="Arial" w:hAnsi="Arial" w:cs="Arial"/>
          <w:color w:val="231F20"/>
          <w:kern w:val="2"/>
          <w:lang w:eastAsia="hr-HR"/>
          <w14:ligatures w14:val="standardContextual"/>
        </w:rPr>
      </w:pPr>
    </w:p>
    <w:p w14:paraId="200040E8" w14:textId="77777777" w:rsidR="00D20BCD" w:rsidRDefault="00000000" w:rsidP="00D20BCD">
      <w:pPr>
        <w:numPr>
          <w:ilvl w:val="1"/>
          <w:numId w:val="7"/>
        </w:numPr>
        <w:suppressAutoHyphens w:val="0"/>
        <w:spacing w:after="0" w:line="240" w:lineRule="auto"/>
        <w:ind w:left="850" w:hanging="425"/>
        <w:contextualSpacing/>
        <w:jc w:val="both"/>
        <w:textAlignment w:val="auto"/>
        <w:rPr>
          <w:rFonts w:ascii="Arial" w:eastAsia="Arial" w:hAnsi="Arial" w:cs="Arial"/>
          <w:b/>
          <w:bCs/>
          <w:i/>
          <w:iCs/>
          <w:color w:val="000000"/>
          <w:kern w:val="2"/>
          <w:lang w:eastAsia="hr-HR"/>
          <w14:ligatures w14:val="standardContextual"/>
        </w:rPr>
      </w:pPr>
      <w:r>
        <w:rPr>
          <w:rFonts w:ascii="Arial" w:eastAsia="Arial" w:hAnsi="Arial" w:cs="Arial"/>
          <w:b/>
          <w:bCs/>
          <w:i/>
          <w:iCs/>
          <w:color w:val="000000"/>
          <w:kern w:val="2"/>
          <w:lang w:eastAsia="hr-HR"/>
          <w14:ligatures w14:val="standardContextual"/>
        </w:rPr>
        <w:t>Reciklažno dvorište</w:t>
      </w:r>
    </w:p>
    <w:p w14:paraId="44C6D92D" w14:textId="77777777" w:rsidR="00D20BCD" w:rsidRDefault="00000000" w:rsidP="00D20BCD">
      <w:pPr>
        <w:suppressAutoHyphens w:val="0"/>
        <w:spacing w:after="0" w:line="240" w:lineRule="auto"/>
        <w:ind w:left="850"/>
        <w:contextualSpacing/>
        <w:jc w:val="both"/>
        <w:rPr>
          <w:rFonts w:ascii="Arial" w:eastAsia="Arial" w:hAnsi="Arial" w:cs="Arial"/>
          <w:color w:val="000000"/>
          <w:kern w:val="2"/>
          <w:lang w:eastAsia="hr-HR"/>
          <w14:ligatures w14:val="standardContextual"/>
        </w:rPr>
      </w:pPr>
      <w:r>
        <w:rPr>
          <w:rFonts w:ascii="Arial" w:hAnsi="Arial" w:cs="Arial"/>
          <w:color w:val="231F20"/>
          <w:kern w:val="2"/>
          <w:lang w:eastAsia="hr-HR"/>
          <w14:ligatures w14:val="standardContextual"/>
        </w:rPr>
        <w:t xml:space="preserve">Na temelju zakonskih propisa provoditi sve protupožarne mjere na Reciklažnom dvorištu. </w:t>
      </w:r>
    </w:p>
    <w:p w14:paraId="1B866579" w14:textId="77777777" w:rsidR="00D20BCD" w:rsidRDefault="00000000" w:rsidP="00D20BCD">
      <w:pPr>
        <w:suppressAutoHyphens w:val="0"/>
        <w:spacing w:after="108" w:line="244" w:lineRule="auto"/>
        <w:ind w:left="851" w:hanging="143"/>
        <w:jc w:val="both"/>
        <w:rPr>
          <w:rFonts w:ascii="Arial" w:hAnsi="Arial" w:cs="Arial"/>
          <w:color w:val="231F20"/>
          <w:kern w:val="2"/>
          <w:lang w:eastAsia="hr-HR"/>
          <w14:ligatures w14:val="standardContextual"/>
        </w:rPr>
      </w:pPr>
      <w:r>
        <w:rPr>
          <w:rFonts w:ascii="Arial" w:hAnsi="Arial" w:cs="Arial"/>
          <w:b/>
          <w:color w:val="231F20"/>
          <w:kern w:val="2"/>
          <w:lang w:eastAsia="hr-HR"/>
          <w14:ligatures w14:val="standardContextual"/>
        </w:rPr>
        <w:t xml:space="preserve">  Izvršitelj zadatka</w:t>
      </w:r>
      <w:r>
        <w:rPr>
          <w:rFonts w:ascii="Arial" w:hAnsi="Arial" w:cs="Arial"/>
          <w:color w:val="231F20"/>
          <w:kern w:val="2"/>
          <w:lang w:eastAsia="hr-HR"/>
          <w14:ligatures w14:val="standardContextual"/>
        </w:rPr>
        <w:t xml:space="preserve">: KD Čistoća d.o.o. Rijeka, Jedinstveni upravni odjel. </w:t>
      </w:r>
    </w:p>
    <w:p w14:paraId="0DEF896F" w14:textId="77777777" w:rsidR="00D20BCD" w:rsidRDefault="00D20BCD" w:rsidP="00D20BCD">
      <w:pPr>
        <w:suppressAutoHyphens w:val="0"/>
        <w:spacing w:after="108" w:line="244" w:lineRule="auto"/>
        <w:ind w:left="851" w:hanging="143"/>
        <w:jc w:val="both"/>
        <w:rPr>
          <w:rFonts w:ascii="Arial" w:eastAsia="Arial" w:hAnsi="Arial" w:cs="Arial"/>
          <w:color w:val="000000"/>
          <w:kern w:val="2"/>
          <w:lang w:eastAsia="hr-HR"/>
          <w14:ligatures w14:val="standardContextual"/>
        </w:rPr>
      </w:pPr>
    </w:p>
    <w:p w14:paraId="39781CD3" w14:textId="77777777" w:rsidR="00D20BCD" w:rsidRDefault="00000000" w:rsidP="00D20BCD">
      <w:pPr>
        <w:numPr>
          <w:ilvl w:val="0"/>
          <w:numId w:val="7"/>
        </w:numPr>
        <w:suppressAutoHyphens w:val="0"/>
        <w:spacing w:after="0" w:line="252" w:lineRule="auto"/>
        <w:contextualSpacing/>
        <w:jc w:val="both"/>
        <w:textAlignment w:val="auto"/>
        <w:rPr>
          <w:rFonts w:ascii="Arial" w:eastAsia="Arial" w:hAnsi="Arial" w:cs="Arial"/>
          <w:b/>
          <w:bCs/>
          <w:color w:val="000000"/>
          <w:kern w:val="2"/>
          <w:lang w:eastAsia="hr-HR"/>
          <w14:ligatures w14:val="standardContextual"/>
        </w:rPr>
      </w:pPr>
      <w:r>
        <w:rPr>
          <w:rFonts w:ascii="Arial" w:eastAsia="Times New Roman" w:hAnsi="Arial" w:cs="Arial"/>
          <w:b/>
          <w:bCs/>
          <w:color w:val="000000"/>
          <w:kern w:val="2"/>
          <w:lang w:eastAsia="hr-HR"/>
          <w14:ligatures w14:val="standardContextual"/>
        </w:rPr>
        <w:t>ORGANIZACIJSKE I ADMINISTRATIVNE MJERE ZAŠTITE OD POŽARA NA OTVORENOM PROSTORU</w:t>
      </w:r>
    </w:p>
    <w:p w14:paraId="4FF698A7" w14:textId="77777777" w:rsidR="00D20BCD" w:rsidRDefault="00000000" w:rsidP="00D20BCD">
      <w:pPr>
        <w:numPr>
          <w:ilvl w:val="1"/>
          <w:numId w:val="7"/>
        </w:numPr>
        <w:suppressAutoHyphens w:val="0"/>
        <w:spacing w:after="0" w:line="240" w:lineRule="auto"/>
        <w:ind w:left="851" w:hanging="425"/>
        <w:contextualSpacing/>
        <w:jc w:val="both"/>
        <w:textAlignment w:val="auto"/>
        <w:rPr>
          <w:rFonts w:ascii="Arial" w:eastAsia="Arial" w:hAnsi="Arial" w:cs="Arial"/>
          <w:b/>
          <w:bCs/>
          <w:i/>
          <w:iCs/>
          <w:color w:val="000000"/>
          <w:kern w:val="2"/>
          <w:lang w:eastAsia="hr-HR"/>
          <w14:ligatures w14:val="standardContextual"/>
        </w:rPr>
      </w:pPr>
      <w:r>
        <w:rPr>
          <w:rFonts w:ascii="Arial" w:eastAsia="Arial" w:hAnsi="Arial" w:cs="Arial"/>
          <w:b/>
          <w:bCs/>
          <w:i/>
          <w:iCs/>
          <w:color w:val="000000"/>
          <w:kern w:val="2"/>
          <w:lang w:eastAsia="hr-HR"/>
          <w14:ligatures w14:val="standardContextual"/>
        </w:rPr>
        <w:t xml:space="preserve">Mjere zaštite </w:t>
      </w:r>
    </w:p>
    <w:p w14:paraId="424B1BE1" w14:textId="77777777" w:rsidR="00D20BCD" w:rsidRDefault="00000000" w:rsidP="00D20BCD">
      <w:pPr>
        <w:suppressAutoHyphens w:val="0"/>
        <w:spacing w:after="0" w:line="240" w:lineRule="auto"/>
        <w:ind w:left="851"/>
        <w:contextualSpacing/>
        <w:jc w:val="both"/>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Sukladno važećim propisima iz područja protupožarne i civilne zaštite Općina je kroz odredbe Operativnog plana za sezonu povećane opasnosti od nastanka širenja požara utvrdila slijedeće mjere:</w:t>
      </w:r>
    </w:p>
    <w:p w14:paraId="56795F14" w14:textId="77777777" w:rsidR="00D20BCD" w:rsidRDefault="00000000" w:rsidP="00D20BCD">
      <w:pPr>
        <w:numPr>
          <w:ilvl w:val="0"/>
          <w:numId w:val="8"/>
        </w:numPr>
        <w:suppressAutoHyphens w:val="0"/>
        <w:spacing w:after="0" w:line="240" w:lineRule="auto"/>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uređenje, održavanje i nadzor površina obraslih šumom,</w:t>
      </w:r>
    </w:p>
    <w:p w14:paraId="09416207" w14:textId="77777777" w:rsidR="00D20BCD" w:rsidRDefault="00000000" w:rsidP="00D20BCD">
      <w:pPr>
        <w:numPr>
          <w:ilvl w:val="0"/>
          <w:numId w:val="8"/>
        </w:numPr>
        <w:suppressAutoHyphens w:val="0"/>
        <w:spacing w:after="0" w:line="240" w:lineRule="auto"/>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organiziranje preventivnih protupožarnih ophodnji i motrilačkih točaka,</w:t>
      </w:r>
    </w:p>
    <w:p w14:paraId="2C5A5F44" w14:textId="77777777" w:rsidR="00D20BCD" w:rsidRDefault="00000000" w:rsidP="00D20BCD">
      <w:pPr>
        <w:numPr>
          <w:ilvl w:val="0"/>
          <w:numId w:val="8"/>
        </w:numPr>
        <w:suppressAutoHyphens w:val="0"/>
        <w:spacing w:after="0" w:line="240" w:lineRule="auto"/>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obavješćivanje i međusobno informiranje o klasi opasnosti,</w:t>
      </w:r>
    </w:p>
    <w:p w14:paraId="22057A70" w14:textId="77777777" w:rsidR="00D20BCD" w:rsidRDefault="00000000" w:rsidP="00D20BCD">
      <w:pPr>
        <w:numPr>
          <w:ilvl w:val="0"/>
          <w:numId w:val="8"/>
        </w:numPr>
        <w:suppressAutoHyphens w:val="0"/>
        <w:spacing w:after="0" w:line="240" w:lineRule="auto"/>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obavješćivanje i međusobna koordinacija ophodnji</w:t>
      </w:r>
    </w:p>
    <w:p w14:paraId="4736E025" w14:textId="77777777" w:rsidR="00D20BCD" w:rsidRDefault="00000000" w:rsidP="00D20BCD">
      <w:pPr>
        <w:numPr>
          <w:ilvl w:val="0"/>
          <w:numId w:val="8"/>
        </w:numPr>
        <w:suppressAutoHyphens w:val="0"/>
        <w:spacing w:after="0" w:line="240" w:lineRule="auto"/>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ustrojstvene i organizacijske mjere</w:t>
      </w:r>
    </w:p>
    <w:p w14:paraId="1F41D3E5" w14:textId="77777777" w:rsidR="00D20BCD" w:rsidRDefault="00000000" w:rsidP="00D20BCD">
      <w:pPr>
        <w:numPr>
          <w:ilvl w:val="0"/>
          <w:numId w:val="8"/>
        </w:numPr>
        <w:suppressAutoHyphens w:val="0"/>
        <w:spacing w:after="0" w:line="240" w:lineRule="auto"/>
        <w:jc w:val="both"/>
        <w:textAlignment w:val="auto"/>
        <w:rPr>
          <w:rFonts w:ascii="Arial" w:eastAsia="Arial" w:hAnsi="Arial" w:cs="Arial"/>
          <w:color w:val="000000"/>
          <w:kern w:val="2"/>
          <w:lang w:eastAsia="hr-HR"/>
          <w14:ligatures w14:val="standardContextual"/>
        </w:rPr>
      </w:pPr>
      <w:r>
        <w:rPr>
          <w:rFonts w:ascii="Arial" w:eastAsia="Arial" w:hAnsi="Arial" w:cs="Arial"/>
          <w:color w:val="000000"/>
          <w:kern w:val="2"/>
          <w:lang w:eastAsia="hr-HR"/>
          <w14:ligatures w14:val="standardContextual"/>
        </w:rPr>
        <w:t>provođenje protupožarnih promidžbenih aktivnosti.</w:t>
      </w:r>
    </w:p>
    <w:p w14:paraId="3B6AB39C" w14:textId="77777777" w:rsidR="00D20BCD" w:rsidRDefault="00000000" w:rsidP="00D20BCD">
      <w:pPr>
        <w:suppressAutoHyphens w:val="0"/>
        <w:spacing w:after="108" w:line="244" w:lineRule="auto"/>
        <w:ind w:left="851" w:hanging="425"/>
        <w:jc w:val="both"/>
        <w:rPr>
          <w:rFonts w:ascii="Arial" w:hAnsi="Arial" w:cs="Arial"/>
          <w:color w:val="231F20"/>
          <w:kern w:val="2"/>
          <w:lang w:eastAsia="hr-HR"/>
          <w14:ligatures w14:val="standardContextual"/>
        </w:rPr>
      </w:pPr>
      <w:r>
        <w:rPr>
          <w:rFonts w:ascii="Arial" w:hAnsi="Arial" w:cs="Arial"/>
          <w:color w:val="000000"/>
          <w:kern w:val="2"/>
          <w:lang w:eastAsia="hr-HR"/>
          <w14:ligatures w14:val="standardContextual"/>
        </w:rPr>
        <w:tab/>
      </w:r>
      <w:r>
        <w:rPr>
          <w:rFonts w:ascii="Arial" w:hAnsi="Arial" w:cs="Arial"/>
          <w:b/>
          <w:color w:val="231F20"/>
          <w:kern w:val="2"/>
          <w:lang w:eastAsia="hr-HR"/>
          <w14:ligatures w14:val="standardContextual"/>
        </w:rPr>
        <w:t>Izvršitelj zadatka</w:t>
      </w:r>
      <w:r>
        <w:rPr>
          <w:rFonts w:ascii="Arial" w:hAnsi="Arial" w:cs="Arial"/>
          <w:color w:val="231F20"/>
          <w:kern w:val="2"/>
          <w:lang w:eastAsia="hr-HR"/>
          <w14:ligatures w14:val="standardContextual"/>
        </w:rPr>
        <w:t xml:space="preserve">: općinski načelnik, Jedinstveni upravni odjel, DVD-e, KD Jelenje j.d.o.o. </w:t>
      </w:r>
    </w:p>
    <w:p w14:paraId="07794317" w14:textId="77777777" w:rsidR="00D20BCD" w:rsidRDefault="00000000" w:rsidP="00D20BCD">
      <w:pPr>
        <w:numPr>
          <w:ilvl w:val="1"/>
          <w:numId w:val="7"/>
        </w:numPr>
        <w:suppressAutoHyphens w:val="0"/>
        <w:spacing w:after="0" w:line="240" w:lineRule="auto"/>
        <w:ind w:left="850" w:hanging="425"/>
        <w:contextualSpacing/>
        <w:jc w:val="both"/>
        <w:textAlignment w:val="auto"/>
        <w:rPr>
          <w:rFonts w:ascii="Arial" w:eastAsia="Arial" w:hAnsi="Arial" w:cs="Arial"/>
          <w:b/>
          <w:bCs/>
          <w:i/>
          <w:iCs/>
          <w:color w:val="000000"/>
          <w:kern w:val="2"/>
          <w:lang w:eastAsia="hr-HR"/>
          <w14:ligatures w14:val="standardContextual"/>
        </w:rPr>
      </w:pPr>
      <w:r>
        <w:rPr>
          <w:rFonts w:ascii="Arial" w:hAnsi="Arial" w:cs="Arial"/>
          <w:b/>
          <w:bCs/>
          <w:i/>
          <w:iCs/>
          <w:color w:val="231F20"/>
          <w:kern w:val="2"/>
          <w:lang w:eastAsia="hr-HR"/>
          <w14:ligatures w14:val="standardContextual"/>
        </w:rPr>
        <w:t>Dimnjačarska služba</w:t>
      </w:r>
    </w:p>
    <w:p w14:paraId="520F6D8C" w14:textId="77777777" w:rsidR="00D20BCD" w:rsidRDefault="00000000" w:rsidP="00D20BCD">
      <w:pPr>
        <w:suppressAutoHyphens w:val="0"/>
        <w:spacing w:after="0" w:line="240" w:lineRule="auto"/>
        <w:ind w:left="850"/>
        <w:contextualSpacing/>
        <w:jc w:val="both"/>
        <w:rPr>
          <w:rFonts w:ascii="Arial" w:eastAsia="Arial" w:hAnsi="Arial" w:cs="Arial"/>
          <w:color w:val="000000"/>
          <w:kern w:val="2"/>
          <w:lang w:eastAsia="hr-HR"/>
          <w14:ligatures w14:val="standardContextual"/>
        </w:rPr>
      </w:pPr>
      <w:r>
        <w:rPr>
          <w:rFonts w:ascii="Arial" w:hAnsi="Arial" w:cs="Arial"/>
          <w:color w:val="231F20"/>
          <w:kern w:val="2"/>
          <w:lang w:eastAsia="hr-HR"/>
          <w14:ligatures w14:val="standardContextual"/>
        </w:rPr>
        <w:t xml:space="preserve">Organizirati obavljanje dimnjačarske službe u pogledu održavanja dimovodnih kanala u stambenim i drugim objektima na području Općine Jelenje </w:t>
      </w:r>
    </w:p>
    <w:p w14:paraId="34EA636F" w14:textId="77777777" w:rsidR="00D20BCD" w:rsidRDefault="00000000" w:rsidP="00D20BCD">
      <w:pPr>
        <w:suppressAutoHyphens w:val="0"/>
        <w:spacing w:after="108" w:line="244" w:lineRule="auto"/>
        <w:ind w:left="851"/>
        <w:jc w:val="both"/>
        <w:rPr>
          <w:rFonts w:ascii="Arial" w:eastAsia="Arial" w:hAnsi="Arial" w:cs="Arial"/>
          <w:color w:val="000000"/>
          <w:kern w:val="2"/>
          <w:lang w:eastAsia="hr-HR"/>
          <w14:ligatures w14:val="standardContextual"/>
        </w:rPr>
      </w:pPr>
      <w:r>
        <w:rPr>
          <w:rFonts w:ascii="Arial" w:hAnsi="Arial" w:cs="Arial"/>
          <w:b/>
          <w:color w:val="231F20"/>
          <w:kern w:val="2"/>
          <w:lang w:eastAsia="hr-HR"/>
          <w14:ligatures w14:val="standardContextual"/>
        </w:rPr>
        <w:t>Izvršitelj zadatka</w:t>
      </w:r>
      <w:r>
        <w:rPr>
          <w:rFonts w:ascii="Arial" w:hAnsi="Arial" w:cs="Arial"/>
          <w:color w:val="231F20"/>
          <w:kern w:val="2"/>
          <w:lang w:eastAsia="hr-HR"/>
          <w14:ligatures w14:val="standardContextual"/>
        </w:rPr>
        <w:t xml:space="preserve">: Obrt Kamino i Jedinstveni upravni odjel. </w:t>
      </w:r>
    </w:p>
    <w:p w14:paraId="1EF56F6B" w14:textId="77777777" w:rsidR="00D20BCD" w:rsidRDefault="00000000" w:rsidP="00D20BCD">
      <w:pPr>
        <w:numPr>
          <w:ilvl w:val="1"/>
          <w:numId w:val="7"/>
        </w:numPr>
        <w:suppressAutoHyphens w:val="0"/>
        <w:spacing w:after="0" w:line="240" w:lineRule="auto"/>
        <w:ind w:left="850" w:hanging="425"/>
        <w:contextualSpacing/>
        <w:jc w:val="both"/>
        <w:textAlignment w:val="auto"/>
        <w:rPr>
          <w:rFonts w:ascii="Arial" w:eastAsia="Arial" w:hAnsi="Arial" w:cs="Arial"/>
          <w:color w:val="000000"/>
          <w:kern w:val="2"/>
          <w:lang w:eastAsia="hr-HR"/>
          <w14:ligatures w14:val="standardContextual"/>
        </w:rPr>
      </w:pPr>
      <w:r>
        <w:rPr>
          <w:rFonts w:ascii="Arial" w:hAnsi="Arial" w:cs="Arial"/>
          <w:color w:val="000000"/>
          <w:kern w:val="2"/>
          <w:lang w:eastAsia="hr-HR"/>
          <w14:ligatures w14:val="standardContextual"/>
        </w:rPr>
        <w:t xml:space="preserve">Kontinuirano surađivati sa institucijama u provođenju svih propisanih mjera zaštite od požara koje proizlaze iz njihove djelatnosti </w:t>
      </w:r>
    </w:p>
    <w:p w14:paraId="48C02A65" w14:textId="77777777" w:rsidR="00D20BCD" w:rsidRDefault="00000000" w:rsidP="00D20BCD">
      <w:pPr>
        <w:suppressAutoHyphens w:val="0"/>
        <w:spacing w:after="108" w:line="244" w:lineRule="auto"/>
        <w:ind w:left="851"/>
        <w:jc w:val="both"/>
        <w:rPr>
          <w:rFonts w:ascii="Arial" w:eastAsia="Arial" w:hAnsi="Arial" w:cs="Arial"/>
          <w:color w:val="000000"/>
          <w:kern w:val="2"/>
          <w:lang w:eastAsia="hr-HR"/>
          <w14:ligatures w14:val="standardContextual"/>
        </w:rPr>
      </w:pPr>
      <w:r>
        <w:rPr>
          <w:rFonts w:ascii="Arial" w:hAnsi="Arial" w:cs="Arial"/>
          <w:b/>
          <w:color w:val="231F20"/>
          <w:kern w:val="2"/>
          <w:lang w:eastAsia="hr-HR"/>
          <w14:ligatures w14:val="standardContextual"/>
        </w:rPr>
        <w:t>Izvršitelj zadatka</w:t>
      </w:r>
      <w:r>
        <w:rPr>
          <w:rFonts w:ascii="Arial" w:hAnsi="Arial" w:cs="Arial"/>
          <w:color w:val="231F20"/>
          <w:kern w:val="2"/>
          <w:lang w:eastAsia="hr-HR"/>
          <w14:ligatures w14:val="standardContextual"/>
        </w:rPr>
        <w:t xml:space="preserve">: Jedinstveni upravni odjeli. </w:t>
      </w:r>
    </w:p>
    <w:p w14:paraId="0F274C52" w14:textId="77777777" w:rsidR="00D20BCD" w:rsidRDefault="00000000" w:rsidP="00D20BCD">
      <w:pPr>
        <w:numPr>
          <w:ilvl w:val="1"/>
          <w:numId w:val="7"/>
        </w:numPr>
        <w:suppressAutoHyphens w:val="0"/>
        <w:spacing w:after="0" w:line="240" w:lineRule="auto"/>
        <w:ind w:left="850" w:hanging="425"/>
        <w:contextualSpacing/>
        <w:jc w:val="both"/>
        <w:textAlignment w:val="auto"/>
        <w:rPr>
          <w:rFonts w:ascii="Arial" w:eastAsia="Arial" w:hAnsi="Arial" w:cs="Arial"/>
          <w:color w:val="000000"/>
          <w:kern w:val="2"/>
          <w:lang w:eastAsia="hr-HR"/>
          <w14:ligatures w14:val="standardContextual"/>
        </w:rPr>
      </w:pPr>
      <w:r>
        <w:rPr>
          <w:rFonts w:ascii="Arial" w:hAnsi="Arial" w:cs="Arial"/>
          <w:color w:val="231F20"/>
          <w:kern w:val="2"/>
          <w:lang w:eastAsia="hr-HR"/>
          <w14:ligatures w14:val="standardContextual"/>
        </w:rPr>
        <w:t xml:space="preserve">Kontinuirano surađivati sa svim pravnim subjektima na županijskoj i državnoj razini na području zaštite od požara i provođenja svih aktivnosti kojima se unapređuje sustav zaštite od požara na području općine Jelenje. </w:t>
      </w:r>
    </w:p>
    <w:p w14:paraId="71A7A148" w14:textId="77777777" w:rsidR="00D20BCD" w:rsidRDefault="00000000" w:rsidP="00D20BCD">
      <w:pPr>
        <w:suppressAutoHyphens w:val="0"/>
        <w:spacing w:after="120" w:line="240" w:lineRule="auto"/>
        <w:ind w:left="851" w:hanging="142"/>
        <w:jc w:val="both"/>
        <w:rPr>
          <w:rFonts w:ascii="Arial" w:hAnsi="Arial" w:cs="Arial"/>
          <w:color w:val="231F20"/>
          <w:kern w:val="2"/>
          <w:lang w:eastAsia="hr-HR"/>
          <w14:ligatures w14:val="standardContextual"/>
        </w:rPr>
      </w:pPr>
      <w:r>
        <w:rPr>
          <w:rFonts w:ascii="Arial" w:hAnsi="Arial" w:cs="Arial"/>
          <w:b/>
          <w:color w:val="231F20"/>
          <w:kern w:val="2"/>
          <w:lang w:eastAsia="hr-HR"/>
          <w14:ligatures w14:val="standardContextual"/>
        </w:rPr>
        <w:t xml:space="preserve">  Izvršitelj zadatka</w:t>
      </w:r>
      <w:r>
        <w:rPr>
          <w:rFonts w:ascii="Arial" w:hAnsi="Arial" w:cs="Arial"/>
          <w:color w:val="231F20"/>
          <w:kern w:val="2"/>
          <w:lang w:eastAsia="hr-HR"/>
          <w14:ligatures w14:val="standardContextual"/>
        </w:rPr>
        <w:t xml:space="preserve">: Jedinstveni upravni odjeli. </w:t>
      </w:r>
    </w:p>
    <w:p w14:paraId="46E32989" w14:textId="77777777" w:rsidR="00D20BCD" w:rsidRDefault="00000000" w:rsidP="00D20BCD">
      <w:pPr>
        <w:widowControl w:val="0"/>
        <w:numPr>
          <w:ilvl w:val="1"/>
          <w:numId w:val="7"/>
        </w:numPr>
        <w:suppressAutoHyphens w:val="0"/>
        <w:overflowPunct w:val="0"/>
        <w:autoSpaceDE w:val="0"/>
        <w:autoSpaceDN/>
        <w:adjustRightInd w:val="0"/>
        <w:spacing w:after="0" w:line="240" w:lineRule="auto"/>
        <w:ind w:left="850" w:hanging="425"/>
        <w:jc w:val="both"/>
        <w:textAlignment w:val="auto"/>
        <w:rPr>
          <w:rFonts w:ascii="Arial" w:eastAsia="Times New Roman" w:hAnsi="Arial" w:cs="Arial"/>
        </w:rPr>
      </w:pPr>
      <w:r>
        <w:rPr>
          <w:rFonts w:ascii="Arial" w:eastAsia="Times New Roman" w:hAnsi="Arial" w:cs="Arial"/>
        </w:rPr>
        <w:t>Osiguranje novčanih sredstava za provođenje mjera i zadaća po vrsti i nositeljima a odnose se na pokriće troškova za preventivne mjere i troškove gašenja požara.</w:t>
      </w:r>
    </w:p>
    <w:p w14:paraId="13BD59A5" w14:textId="77777777" w:rsidR="00D20BCD" w:rsidRDefault="00000000" w:rsidP="00D20BCD">
      <w:pPr>
        <w:suppressAutoHyphens w:val="0"/>
        <w:spacing w:after="0" w:line="240" w:lineRule="auto"/>
        <w:ind w:left="851"/>
        <w:contextualSpacing/>
        <w:jc w:val="both"/>
        <w:rPr>
          <w:rFonts w:ascii="Arial" w:hAnsi="Arial" w:cs="Arial"/>
          <w:color w:val="231F20"/>
          <w:kern w:val="2"/>
          <w:lang w:eastAsia="hr-HR"/>
          <w14:ligatures w14:val="standardContextual"/>
        </w:rPr>
      </w:pPr>
      <w:r>
        <w:rPr>
          <w:rFonts w:ascii="Arial" w:hAnsi="Arial" w:cs="Arial"/>
          <w:b/>
          <w:color w:val="231F20"/>
          <w:kern w:val="2"/>
          <w:lang w:eastAsia="hr-HR"/>
          <w14:ligatures w14:val="standardContextual"/>
        </w:rPr>
        <w:t>Izvršitelj zadatka</w:t>
      </w:r>
      <w:r>
        <w:rPr>
          <w:rFonts w:ascii="Arial" w:hAnsi="Arial" w:cs="Arial"/>
          <w:color w:val="231F20"/>
          <w:kern w:val="2"/>
          <w:lang w:eastAsia="hr-HR"/>
          <w14:ligatures w14:val="standardContextual"/>
        </w:rPr>
        <w:t xml:space="preserve">: Općina Jelenje. </w:t>
      </w:r>
    </w:p>
    <w:p w14:paraId="6224BF7E" w14:textId="77777777" w:rsidR="00D20BCD" w:rsidRDefault="00000000" w:rsidP="00D20BCD">
      <w:pPr>
        <w:widowControl w:val="0"/>
        <w:suppressAutoHyphens w:val="0"/>
        <w:overflowPunct w:val="0"/>
        <w:autoSpaceDE w:val="0"/>
        <w:adjustRightInd w:val="0"/>
        <w:spacing w:after="120" w:line="240" w:lineRule="auto"/>
        <w:ind w:left="851"/>
        <w:jc w:val="both"/>
        <w:rPr>
          <w:rFonts w:ascii="Times New Roman" w:hAnsi="Times New Roman"/>
          <w:b/>
          <w:sz w:val="24"/>
          <w:szCs w:val="24"/>
        </w:rPr>
      </w:pPr>
      <w:r>
        <w:rPr>
          <w:rFonts w:ascii="Arial" w:eastAsia="Times New Roman" w:hAnsi="Arial" w:cs="Arial"/>
        </w:rPr>
        <w:t xml:space="preserve"> </w:t>
      </w:r>
    </w:p>
    <w:p w14:paraId="36D33996" w14:textId="77777777" w:rsidR="00D20BCD" w:rsidRDefault="00000000" w:rsidP="00D20BCD">
      <w:pPr>
        <w:suppressAutoHyphens w:val="0"/>
        <w:spacing w:after="0" w:line="247" w:lineRule="auto"/>
        <w:ind w:left="10" w:right="8" w:hanging="10"/>
        <w:jc w:val="center"/>
        <w:rPr>
          <w:rFonts w:ascii="Arial" w:eastAsia="Arial" w:hAnsi="Arial" w:cs="Arial"/>
          <w:color w:val="000000"/>
          <w:kern w:val="2"/>
          <w:lang w:eastAsia="hr-HR"/>
          <w14:ligatures w14:val="standardContextual"/>
        </w:rPr>
      </w:pPr>
      <w:r>
        <w:rPr>
          <w:rFonts w:ascii="Arial" w:hAnsi="Arial" w:cs="Arial"/>
          <w:b/>
          <w:color w:val="000000"/>
          <w:kern w:val="2"/>
          <w:lang w:eastAsia="hr-HR"/>
          <w14:ligatures w14:val="standardContextual"/>
        </w:rPr>
        <w:t xml:space="preserve">IV. </w:t>
      </w:r>
    </w:p>
    <w:p w14:paraId="60551026" w14:textId="77777777" w:rsidR="00D20BCD" w:rsidRDefault="00000000" w:rsidP="00D20BCD">
      <w:pPr>
        <w:suppressAutoHyphens w:val="0"/>
        <w:spacing w:after="0" w:line="244" w:lineRule="auto"/>
        <w:ind w:left="-5" w:hanging="10"/>
        <w:jc w:val="both"/>
        <w:rPr>
          <w:rFonts w:ascii="Arial" w:eastAsia="Arial" w:hAnsi="Arial" w:cs="Arial"/>
          <w:color w:val="000000"/>
          <w:kern w:val="2"/>
          <w:lang w:eastAsia="hr-HR"/>
          <w14:ligatures w14:val="standardContextual"/>
        </w:rPr>
      </w:pPr>
      <w:r>
        <w:rPr>
          <w:rFonts w:ascii="Arial" w:hAnsi="Arial" w:cs="Arial"/>
          <w:color w:val="000000"/>
          <w:kern w:val="2"/>
          <w:lang w:eastAsia="hr-HR"/>
          <w14:ligatures w14:val="standardContextual"/>
        </w:rPr>
        <w:t xml:space="preserve">Općinsko vijeće Općine Jelenje godišnje razmatra stanju zaštite od požara i stanju provedbe Provedbenog plana. </w:t>
      </w:r>
    </w:p>
    <w:p w14:paraId="3A5967C8" w14:textId="77777777" w:rsidR="00D20BCD" w:rsidRDefault="00000000" w:rsidP="00D20BCD">
      <w:pPr>
        <w:suppressAutoHyphens w:val="0"/>
        <w:spacing w:after="0" w:line="247" w:lineRule="auto"/>
        <w:ind w:left="10" w:hanging="10"/>
        <w:jc w:val="both"/>
        <w:rPr>
          <w:rFonts w:ascii="Arial" w:eastAsia="Arial" w:hAnsi="Arial" w:cs="Arial"/>
          <w:color w:val="000000"/>
          <w:kern w:val="2"/>
          <w:lang w:eastAsia="hr-HR"/>
          <w14:ligatures w14:val="standardContextual"/>
        </w:rPr>
      </w:pPr>
      <w:r>
        <w:rPr>
          <w:rFonts w:ascii="Arial" w:hAnsi="Arial" w:cs="Arial"/>
          <w:color w:val="000000"/>
          <w:kern w:val="2"/>
          <w:lang w:eastAsia="hr-HR"/>
          <w14:ligatures w14:val="standardContextual"/>
        </w:rPr>
        <w:t xml:space="preserve"> </w:t>
      </w:r>
    </w:p>
    <w:p w14:paraId="12EF45AA" w14:textId="77777777" w:rsidR="00D20BCD" w:rsidRDefault="00000000" w:rsidP="00D20BCD">
      <w:pPr>
        <w:suppressAutoHyphens w:val="0"/>
        <w:spacing w:after="0" w:line="247" w:lineRule="auto"/>
        <w:ind w:left="10" w:right="6" w:hanging="10"/>
        <w:jc w:val="center"/>
        <w:rPr>
          <w:rFonts w:ascii="Arial" w:eastAsia="Arial" w:hAnsi="Arial" w:cs="Arial"/>
          <w:color w:val="000000"/>
          <w:kern w:val="2"/>
          <w:lang w:eastAsia="hr-HR"/>
          <w14:ligatures w14:val="standardContextual"/>
        </w:rPr>
      </w:pPr>
      <w:r>
        <w:rPr>
          <w:rFonts w:ascii="Arial" w:hAnsi="Arial" w:cs="Arial"/>
          <w:b/>
          <w:color w:val="000000"/>
          <w:kern w:val="2"/>
          <w:lang w:eastAsia="hr-HR"/>
          <w14:ligatures w14:val="standardContextual"/>
        </w:rPr>
        <w:t xml:space="preserve">V. </w:t>
      </w:r>
    </w:p>
    <w:p w14:paraId="005054B7" w14:textId="77777777" w:rsidR="00D20BCD" w:rsidRDefault="00000000" w:rsidP="00D20BCD">
      <w:pPr>
        <w:suppressAutoHyphens w:val="0"/>
        <w:spacing w:after="0" w:line="244" w:lineRule="auto"/>
        <w:ind w:left="-5" w:hanging="10"/>
        <w:jc w:val="both"/>
        <w:rPr>
          <w:rFonts w:ascii="Arial" w:hAnsi="Arial" w:cs="Arial"/>
          <w:color w:val="000000"/>
          <w:kern w:val="2"/>
          <w:lang w:eastAsia="hr-HR"/>
          <w14:ligatures w14:val="standardContextual"/>
        </w:rPr>
      </w:pPr>
      <w:r>
        <w:rPr>
          <w:rFonts w:ascii="Arial" w:hAnsi="Arial" w:cs="Arial"/>
          <w:color w:val="000000"/>
          <w:kern w:val="2"/>
          <w:lang w:eastAsia="hr-HR"/>
          <w14:ligatures w14:val="standardContextual"/>
        </w:rPr>
        <w:t xml:space="preserve">Sredstva za provođenje Provedbenog plana planirana su u Proračunu Općine Jelenje za 2024. godinu u okviru redovnih aktivnosti civilne zaštite, vatrogastva i zaštite od požara. </w:t>
      </w:r>
    </w:p>
    <w:p w14:paraId="24CEAEAC" w14:textId="77777777" w:rsidR="00D20BCD" w:rsidRDefault="00D20BCD" w:rsidP="00D20BCD">
      <w:pPr>
        <w:suppressAutoHyphens w:val="0"/>
        <w:spacing w:after="0" w:line="247" w:lineRule="auto"/>
        <w:ind w:left="10" w:right="3" w:hanging="10"/>
        <w:jc w:val="center"/>
        <w:rPr>
          <w:rFonts w:ascii="Arial" w:hAnsi="Arial" w:cs="Arial"/>
          <w:b/>
          <w:color w:val="000000"/>
          <w:kern w:val="2"/>
          <w:lang w:eastAsia="hr-HR"/>
          <w14:ligatures w14:val="standardContextual"/>
        </w:rPr>
      </w:pPr>
    </w:p>
    <w:p w14:paraId="280FCD2F" w14:textId="77777777" w:rsidR="00D20BCD" w:rsidRDefault="00000000" w:rsidP="00D20BCD">
      <w:pPr>
        <w:suppressAutoHyphens w:val="0"/>
        <w:spacing w:after="0" w:line="247" w:lineRule="auto"/>
        <w:ind w:left="10" w:right="3" w:hanging="10"/>
        <w:jc w:val="center"/>
        <w:rPr>
          <w:rFonts w:ascii="Arial" w:eastAsia="Arial" w:hAnsi="Arial" w:cs="Arial"/>
          <w:color w:val="000000"/>
          <w:kern w:val="2"/>
          <w:lang w:eastAsia="hr-HR"/>
          <w14:ligatures w14:val="standardContextual"/>
        </w:rPr>
      </w:pPr>
      <w:r>
        <w:rPr>
          <w:rFonts w:ascii="Arial" w:hAnsi="Arial" w:cs="Arial"/>
          <w:b/>
          <w:color w:val="000000"/>
          <w:kern w:val="2"/>
          <w:lang w:eastAsia="hr-HR"/>
          <w14:ligatures w14:val="standardContextual"/>
        </w:rPr>
        <w:t xml:space="preserve">VI. </w:t>
      </w:r>
    </w:p>
    <w:p w14:paraId="013F5DFE" w14:textId="77777777" w:rsidR="00D20BCD" w:rsidRDefault="00000000" w:rsidP="00D20BCD">
      <w:pPr>
        <w:suppressAutoHyphens w:val="0"/>
        <w:spacing w:after="0" w:line="244" w:lineRule="auto"/>
        <w:ind w:left="-5" w:hanging="10"/>
        <w:jc w:val="both"/>
        <w:rPr>
          <w:rFonts w:ascii="Arial" w:eastAsia="Arial" w:hAnsi="Arial" w:cs="Arial"/>
          <w:color w:val="000000"/>
          <w:kern w:val="2"/>
          <w:lang w:eastAsia="hr-HR"/>
          <w14:ligatures w14:val="standardContextual"/>
        </w:rPr>
      </w:pPr>
      <w:r>
        <w:rPr>
          <w:rFonts w:ascii="Arial" w:hAnsi="Arial" w:cs="Arial"/>
          <w:color w:val="000000"/>
          <w:kern w:val="2"/>
          <w:lang w:eastAsia="hr-HR"/>
          <w14:ligatures w14:val="standardContextual"/>
        </w:rPr>
        <w:lastRenderedPageBreak/>
        <w:t xml:space="preserve"> Provedbeni plan stupa na snagu osmog dana od dana donošenja i objavit će u Službenim novinama Općine Jelenje. </w:t>
      </w:r>
    </w:p>
    <w:p w14:paraId="77058B8C" w14:textId="77777777" w:rsidR="00D20BCD" w:rsidRDefault="00000000" w:rsidP="00D20BCD">
      <w:pPr>
        <w:suppressAutoHyphens w:val="0"/>
        <w:spacing w:after="0" w:line="247" w:lineRule="auto"/>
        <w:ind w:left="10" w:hanging="10"/>
        <w:jc w:val="both"/>
        <w:rPr>
          <w:rFonts w:ascii="Arial" w:eastAsia="Arial" w:hAnsi="Arial" w:cs="Arial"/>
          <w:color w:val="000000"/>
          <w:kern w:val="2"/>
          <w:lang w:eastAsia="hr-HR"/>
          <w14:ligatures w14:val="standardContextual"/>
        </w:rPr>
      </w:pPr>
      <w:r>
        <w:rPr>
          <w:rFonts w:ascii="Arial" w:hAnsi="Arial" w:cs="Arial"/>
          <w:color w:val="000000"/>
          <w:kern w:val="2"/>
          <w:lang w:eastAsia="hr-HR"/>
          <w14:ligatures w14:val="standardContextual"/>
        </w:rPr>
        <w:t xml:space="preserve"> </w:t>
      </w:r>
    </w:p>
    <w:p w14:paraId="28475362" w14:textId="77777777" w:rsidR="00D20BCD" w:rsidRDefault="00D20BCD" w:rsidP="00D20BCD">
      <w:pPr>
        <w:spacing w:after="0"/>
        <w:jc w:val="both"/>
        <w:rPr>
          <w:rFonts w:ascii="Arial" w:eastAsia="Times New Roman" w:hAnsi="Arial" w:cs="Arial"/>
          <w:b/>
          <w:bCs/>
          <w:lang w:eastAsia="hr-HR"/>
        </w:rPr>
      </w:pPr>
    </w:p>
    <w:p w14:paraId="5356A786" w14:textId="77777777" w:rsidR="00D20BCD" w:rsidRPr="004807FC" w:rsidRDefault="00D20BCD" w:rsidP="00D20BCD">
      <w:pPr>
        <w:spacing w:after="0"/>
        <w:rPr>
          <w:rFonts w:ascii="Arial" w:eastAsia="Times New Roman" w:hAnsi="Arial" w:cs="Arial"/>
          <w:lang w:eastAsia="hr-HR"/>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2"/>
        <w:gridCol w:w="3763"/>
      </w:tblGrid>
      <w:tr w:rsidR="00EF5DE2" w14:paraId="6160ADAD" w14:textId="77777777" w:rsidTr="00141245">
        <w:tc>
          <w:tcPr>
            <w:tcW w:w="1023" w:type="dxa"/>
            <w:hideMark/>
          </w:tcPr>
          <w:p w14:paraId="3E65A01D" w14:textId="77777777" w:rsidR="00D20BCD" w:rsidRPr="004807FC" w:rsidRDefault="00000000" w:rsidP="00141245">
            <w:pPr>
              <w:jc w:val="both"/>
              <w:rPr>
                <w:rFonts w:ascii="Arial" w:eastAsia="Times New Roman" w:hAnsi="Arial" w:cs="Arial"/>
                <w:bCs/>
                <w:lang w:eastAsia="hr-HR"/>
              </w:rPr>
            </w:pPr>
            <w:r w:rsidRPr="004807FC">
              <w:rPr>
                <w:rFonts w:ascii="Arial" w:eastAsia="Times New Roman" w:hAnsi="Arial" w:cs="Arial"/>
                <w:bCs/>
                <w:lang w:eastAsia="hr-HR"/>
              </w:rPr>
              <w:t>KLASA:</w:t>
            </w:r>
          </w:p>
        </w:tc>
        <w:tc>
          <w:tcPr>
            <w:tcW w:w="3763" w:type="dxa"/>
            <w:hideMark/>
          </w:tcPr>
          <w:p w14:paraId="5BBC499B" w14:textId="77777777" w:rsidR="00D20BCD" w:rsidRPr="004807FC" w:rsidRDefault="00000000" w:rsidP="00141245">
            <w:pPr>
              <w:jc w:val="both"/>
              <w:rPr>
                <w:rFonts w:ascii="Arial" w:eastAsia="Times New Roman" w:hAnsi="Arial" w:cs="Arial"/>
                <w:b/>
                <w:bCs/>
                <w:lang w:eastAsia="hr-HR"/>
              </w:rPr>
            </w:pPr>
            <w:r w:rsidRPr="004807FC">
              <w:rPr>
                <w:rFonts w:ascii="Arial" w:eastAsia="Times New Roman" w:hAnsi="Arial" w:cs="Arial"/>
                <w:b/>
                <w:bCs/>
                <w:lang w:eastAsia="hr-HR"/>
              </w:rPr>
              <w:fldChar w:fldCharType="begin">
                <w:ffData>
                  <w:name w:val="Klasa"/>
                  <w:enabled/>
                  <w:calcOnExit w:val="0"/>
                  <w:textInput/>
                </w:ffData>
              </w:fldChar>
            </w:r>
            <w:r w:rsidRPr="004807FC">
              <w:rPr>
                <w:rFonts w:ascii="Arial" w:eastAsia="Times New Roman" w:hAnsi="Arial" w:cs="Arial"/>
                <w:b/>
                <w:bCs/>
                <w:lang w:eastAsia="hr-HR"/>
              </w:rPr>
              <w:instrText xml:space="preserve"> FORMTEXT </w:instrText>
            </w:r>
            <w:r w:rsidRPr="004807FC">
              <w:rPr>
                <w:rFonts w:ascii="Arial" w:eastAsia="Times New Roman" w:hAnsi="Arial" w:cs="Arial"/>
                <w:b/>
                <w:bCs/>
                <w:lang w:eastAsia="hr-HR"/>
              </w:rPr>
            </w:r>
            <w:r w:rsidRPr="004807FC">
              <w:rPr>
                <w:rFonts w:ascii="Arial" w:eastAsia="Times New Roman" w:hAnsi="Arial" w:cs="Arial"/>
                <w:b/>
                <w:bCs/>
                <w:lang w:eastAsia="hr-HR"/>
              </w:rPr>
              <w:fldChar w:fldCharType="separate"/>
            </w:r>
            <w:r w:rsidRPr="004807FC">
              <w:rPr>
                <w:rFonts w:ascii="Arial" w:eastAsia="Times New Roman" w:hAnsi="Arial" w:cs="Arial"/>
                <w:b/>
                <w:bCs/>
                <w:noProof/>
                <w:lang w:eastAsia="hr-HR"/>
              </w:rPr>
              <w:t>024-04/24-01/1</w:t>
            </w:r>
            <w:r w:rsidRPr="004807FC">
              <w:rPr>
                <w:rFonts w:ascii="Arial" w:hAnsi="Arial" w:cs="Arial"/>
              </w:rPr>
              <w:fldChar w:fldCharType="end"/>
            </w:r>
          </w:p>
        </w:tc>
      </w:tr>
      <w:tr w:rsidR="00EF5DE2" w14:paraId="3EB5C0E7" w14:textId="77777777" w:rsidTr="00141245">
        <w:tc>
          <w:tcPr>
            <w:tcW w:w="1023" w:type="dxa"/>
            <w:hideMark/>
          </w:tcPr>
          <w:p w14:paraId="54F3B50A" w14:textId="77777777" w:rsidR="00D20BCD" w:rsidRPr="004807FC" w:rsidRDefault="00000000" w:rsidP="00141245">
            <w:pPr>
              <w:jc w:val="both"/>
              <w:rPr>
                <w:rFonts w:ascii="Arial" w:eastAsia="Times New Roman" w:hAnsi="Arial" w:cs="Arial"/>
                <w:bCs/>
                <w:lang w:eastAsia="hr-HR"/>
              </w:rPr>
            </w:pPr>
            <w:r w:rsidRPr="004807FC">
              <w:rPr>
                <w:rFonts w:ascii="Arial" w:eastAsia="Times New Roman" w:hAnsi="Arial" w:cs="Arial"/>
                <w:bCs/>
                <w:lang w:eastAsia="hr-HR"/>
              </w:rPr>
              <w:t>URBROJ:</w:t>
            </w:r>
          </w:p>
        </w:tc>
        <w:tc>
          <w:tcPr>
            <w:tcW w:w="3763" w:type="dxa"/>
            <w:hideMark/>
          </w:tcPr>
          <w:p w14:paraId="24752FC1" w14:textId="77777777" w:rsidR="00D20BCD" w:rsidRPr="004807FC" w:rsidRDefault="00000000" w:rsidP="00141245">
            <w:pPr>
              <w:jc w:val="both"/>
              <w:rPr>
                <w:rFonts w:ascii="Arial" w:eastAsia="Times New Roman" w:hAnsi="Arial" w:cs="Arial"/>
                <w:b/>
                <w:bCs/>
                <w:lang w:eastAsia="hr-HR"/>
              </w:rPr>
            </w:pPr>
            <w:r w:rsidRPr="004807FC">
              <w:rPr>
                <w:rFonts w:ascii="Arial" w:eastAsia="Times New Roman" w:hAnsi="Arial" w:cs="Arial"/>
                <w:b/>
                <w:bCs/>
                <w:lang w:eastAsia="hr-HR"/>
              </w:rPr>
              <w:fldChar w:fldCharType="begin">
                <w:ffData>
                  <w:name w:val="Urbroj"/>
                  <w:enabled/>
                  <w:calcOnExit w:val="0"/>
                  <w:textInput/>
                </w:ffData>
              </w:fldChar>
            </w:r>
            <w:r w:rsidRPr="004807FC">
              <w:rPr>
                <w:rFonts w:ascii="Arial" w:eastAsia="Times New Roman" w:hAnsi="Arial" w:cs="Arial"/>
                <w:b/>
                <w:bCs/>
                <w:lang w:eastAsia="hr-HR"/>
              </w:rPr>
              <w:instrText xml:space="preserve"> FORMTEXT </w:instrText>
            </w:r>
            <w:r w:rsidRPr="004807FC">
              <w:rPr>
                <w:rFonts w:ascii="Arial" w:eastAsia="Times New Roman" w:hAnsi="Arial" w:cs="Arial"/>
                <w:b/>
                <w:bCs/>
                <w:lang w:eastAsia="hr-HR"/>
              </w:rPr>
            </w:r>
            <w:r w:rsidRPr="004807FC">
              <w:rPr>
                <w:rFonts w:ascii="Arial" w:eastAsia="Times New Roman" w:hAnsi="Arial" w:cs="Arial"/>
                <w:b/>
                <w:bCs/>
                <w:lang w:eastAsia="hr-HR"/>
              </w:rPr>
              <w:fldChar w:fldCharType="separate"/>
            </w:r>
            <w:r w:rsidRPr="004807FC">
              <w:rPr>
                <w:rFonts w:ascii="Arial" w:eastAsia="Times New Roman" w:hAnsi="Arial" w:cs="Arial"/>
                <w:b/>
                <w:bCs/>
                <w:noProof/>
                <w:lang w:eastAsia="hr-HR"/>
              </w:rPr>
              <w:t>2170-20-03-03/09-24-11</w:t>
            </w:r>
            <w:r w:rsidRPr="004807FC">
              <w:rPr>
                <w:rFonts w:ascii="Arial" w:hAnsi="Arial" w:cs="Arial"/>
              </w:rPr>
              <w:fldChar w:fldCharType="end"/>
            </w:r>
          </w:p>
        </w:tc>
      </w:tr>
      <w:tr w:rsidR="00EF5DE2" w14:paraId="3FA48747" w14:textId="77777777" w:rsidTr="00141245">
        <w:tc>
          <w:tcPr>
            <w:tcW w:w="1023" w:type="dxa"/>
            <w:hideMark/>
          </w:tcPr>
          <w:p w14:paraId="5DB623D3" w14:textId="77777777" w:rsidR="00D20BCD" w:rsidRPr="004807FC" w:rsidRDefault="00000000" w:rsidP="00141245">
            <w:pPr>
              <w:jc w:val="both"/>
              <w:rPr>
                <w:rFonts w:ascii="Arial" w:eastAsia="Times New Roman" w:hAnsi="Arial" w:cs="Arial"/>
                <w:bCs/>
                <w:lang w:eastAsia="hr-HR"/>
              </w:rPr>
            </w:pPr>
            <w:r w:rsidRPr="004807FC">
              <w:rPr>
                <w:rFonts w:ascii="Arial" w:eastAsia="Times New Roman" w:hAnsi="Arial" w:cs="Arial"/>
                <w:bCs/>
                <w:lang w:eastAsia="hr-HR"/>
              </w:rPr>
              <w:t>Dražice,</w:t>
            </w:r>
          </w:p>
        </w:tc>
        <w:tc>
          <w:tcPr>
            <w:tcW w:w="3763" w:type="dxa"/>
            <w:hideMark/>
          </w:tcPr>
          <w:p w14:paraId="2F89418D" w14:textId="77777777" w:rsidR="00D20BCD" w:rsidRPr="004807FC" w:rsidRDefault="00000000" w:rsidP="00141245">
            <w:pPr>
              <w:jc w:val="both"/>
              <w:rPr>
                <w:rFonts w:ascii="Arial" w:eastAsia="Times New Roman" w:hAnsi="Arial" w:cs="Arial"/>
                <w:b/>
                <w:bCs/>
                <w:lang w:eastAsia="hr-HR"/>
              </w:rPr>
            </w:pPr>
            <w:r w:rsidRPr="004807FC">
              <w:rPr>
                <w:rFonts w:ascii="Arial" w:eastAsia="Times New Roman" w:hAnsi="Arial" w:cs="Arial"/>
                <w:b/>
                <w:bCs/>
                <w:lang w:eastAsia="hr-HR"/>
              </w:rPr>
              <w:fldChar w:fldCharType="begin">
                <w:ffData>
                  <w:name w:val="Datum"/>
                  <w:enabled/>
                  <w:calcOnExit w:val="0"/>
                  <w:textInput/>
                </w:ffData>
              </w:fldChar>
            </w:r>
            <w:r w:rsidRPr="004807FC">
              <w:rPr>
                <w:rFonts w:ascii="Arial" w:eastAsia="Times New Roman" w:hAnsi="Arial" w:cs="Arial"/>
                <w:b/>
                <w:bCs/>
                <w:lang w:eastAsia="hr-HR"/>
              </w:rPr>
              <w:instrText xml:space="preserve"> FORMTEXT </w:instrText>
            </w:r>
            <w:r w:rsidRPr="004807FC">
              <w:rPr>
                <w:rFonts w:ascii="Arial" w:eastAsia="Times New Roman" w:hAnsi="Arial" w:cs="Arial"/>
                <w:b/>
                <w:bCs/>
                <w:lang w:eastAsia="hr-HR"/>
              </w:rPr>
            </w:r>
            <w:r w:rsidRPr="004807FC">
              <w:rPr>
                <w:rFonts w:ascii="Arial" w:eastAsia="Times New Roman" w:hAnsi="Arial" w:cs="Arial"/>
                <w:b/>
                <w:bCs/>
                <w:lang w:eastAsia="hr-HR"/>
              </w:rPr>
              <w:fldChar w:fldCharType="separate"/>
            </w:r>
            <w:r w:rsidRPr="004807FC">
              <w:rPr>
                <w:rFonts w:ascii="Arial" w:eastAsia="Times New Roman" w:hAnsi="Arial" w:cs="Arial"/>
                <w:b/>
                <w:bCs/>
                <w:noProof/>
                <w:lang w:eastAsia="hr-HR"/>
              </w:rPr>
              <w:t>20. ožujka 2024.</w:t>
            </w:r>
            <w:r w:rsidRPr="004807FC">
              <w:rPr>
                <w:rFonts w:ascii="Arial" w:hAnsi="Arial" w:cs="Arial"/>
              </w:rPr>
              <w:fldChar w:fldCharType="end"/>
            </w:r>
          </w:p>
        </w:tc>
      </w:tr>
    </w:tbl>
    <w:p w14:paraId="6BCBB4B4" w14:textId="77777777" w:rsidR="00D20BCD" w:rsidRDefault="00000000" w:rsidP="00D20BCD">
      <w:pPr>
        <w:suppressAutoHyphens w:val="0"/>
        <w:spacing w:after="0"/>
        <w:ind w:left="5041" w:hanging="10"/>
        <w:contextualSpacing/>
        <w:jc w:val="center"/>
        <w:rPr>
          <w:rFonts w:ascii="Arial" w:hAnsi="Arial" w:cs="Arial"/>
          <w:color w:val="000000"/>
          <w14:ligatures w14:val="standardContextual"/>
        </w:rPr>
      </w:pPr>
      <w:r>
        <w:rPr>
          <w:rFonts w:ascii="Arial" w:hAnsi="Arial" w:cs="Arial"/>
          <w:color w:val="000000"/>
          <w14:ligatures w14:val="standardContextual"/>
        </w:rPr>
        <w:t>PREDSJEDNICA OPĆINSKOG VIJEĆA OPĆINE JELENJE</w:t>
      </w:r>
    </w:p>
    <w:p w14:paraId="00E0537B" w14:textId="77777777" w:rsidR="00D20BCD" w:rsidRDefault="00D20BCD" w:rsidP="00D20BCD">
      <w:pPr>
        <w:suppressAutoHyphens w:val="0"/>
        <w:spacing w:after="0"/>
        <w:ind w:left="10" w:hanging="10"/>
        <w:contextualSpacing/>
        <w:jc w:val="both"/>
        <w:rPr>
          <w:rFonts w:ascii="Arial" w:hAnsi="Arial" w:cs="Arial"/>
          <w:color w:val="000000"/>
          <w14:ligatures w14:val="standardContextual"/>
        </w:rPr>
      </w:pPr>
    </w:p>
    <w:p w14:paraId="38EF535A" w14:textId="77777777" w:rsidR="00D20BCD" w:rsidRDefault="00000000" w:rsidP="00D20BCD">
      <w:pPr>
        <w:suppressAutoHyphens w:val="0"/>
        <w:spacing w:after="0"/>
        <w:ind w:left="5760" w:firstLine="720"/>
        <w:contextualSpacing/>
        <w:jc w:val="both"/>
        <w:rPr>
          <w:rFonts w:ascii="Arial" w:eastAsia="Arial" w:hAnsi="Arial" w:cs="Arial"/>
          <w:b/>
          <w:color w:val="000000"/>
          <w:kern w:val="2"/>
          <w:lang w:eastAsia="hr-HR"/>
          <w14:ligatures w14:val="standardContextual"/>
        </w:rPr>
      </w:pPr>
      <w:r>
        <w:rPr>
          <w:rFonts w:ascii="Arial" w:hAnsi="Arial" w:cs="Arial"/>
          <w:color w:val="000000"/>
          <w14:ligatures w14:val="standardContextual"/>
        </w:rPr>
        <w:t>Izabela Nemaz</w:t>
      </w:r>
    </w:p>
    <w:p w14:paraId="505D69FB" w14:textId="77777777" w:rsidR="00D20BCD" w:rsidRDefault="00D20BCD" w:rsidP="00D20BCD">
      <w:pPr>
        <w:spacing w:after="0"/>
        <w:jc w:val="both"/>
        <w:rPr>
          <w:rFonts w:ascii="Arial" w:eastAsia="Times New Roman" w:hAnsi="Arial" w:cs="Arial"/>
          <w:b/>
          <w:bCs/>
          <w:lang w:eastAsia="hr-HR"/>
        </w:rPr>
      </w:pPr>
    </w:p>
    <w:sectPr w:rsidR="00D20BCD" w:rsidSect="00017385">
      <w:pgSz w:w="11906" w:h="16838"/>
      <w:pgMar w:top="1134"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E3F"/>
    <w:multiLevelType w:val="hybridMultilevel"/>
    <w:tmpl w:val="985C8ACA"/>
    <w:lvl w:ilvl="0" w:tplc="AA76DE66">
      <w:start w:val="1"/>
      <w:numFmt w:val="decimal"/>
      <w:lvlText w:val="%1."/>
      <w:lvlJc w:val="left"/>
      <w:pPr>
        <w:ind w:left="705" w:hanging="360"/>
      </w:pPr>
    </w:lvl>
    <w:lvl w:ilvl="1" w:tplc="8D882CCE">
      <w:start w:val="1"/>
      <w:numFmt w:val="lowerLetter"/>
      <w:lvlText w:val="%2."/>
      <w:lvlJc w:val="left"/>
      <w:pPr>
        <w:ind w:left="1425" w:hanging="360"/>
      </w:pPr>
    </w:lvl>
    <w:lvl w:ilvl="2" w:tplc="234EDA1C">
      <w:start w:val="1"/>
      <w:numFmt w:val="lowerRoman"/>
      <w:lvlText w:val="%3."/>
      <w:lvlJc w:val="right"/>
      <w:pPr>
        <w:ind w:left="2145" w:hanging="180"/>
      </w:pPr>
    </w:lvl>
    <w:lvl w:ilvl="3" w:tplc="11CCFC74">
      <w:start w:val="1"/>
      <w:numFmt w:val="decimal"/>
      <w:lvlText w:val="%4."/>
      <w:lvlJc w:val="left"/>
      <w:pPr>
        <w:ind w:left="2865" w:hanging="360"/>
      </w:pPr>
    </w:lvl>
    <w:lvl w:ilvl="4" w:tplc="89B20E06">
      <w:start w:val="1"/>
      <w:numFmt w:val="lowerLetter"/>
      <w:lvlText w:val="%5."/>
      <w:lvlJc w:val="left"/>
      <w:pPr>
        <w:ind w:left="3585" w:hanging="360"/>
      </w:pPr>
    </w:lvl>
    <w:lvl w:ilvl="5" w:tplc="3EC8CA26">
      <w:start w:val="1"/>
      <w:numFmt w:val="lowerRoman"/>
      <w:lvlText w:val="%6."/>
      <w:lvlJc w:val="right"/>
      <w:pPr>
        <w:ind w:left="4305" w:hanging="180"/>
      </w:pPr>
    </w:lvl>
    <w:lvl w:ilvl="6" w:tplc="C9902CB2">
      <w:start w:val="1"/>
      <w:numFmt w:val="decimal"/>
      <w:lvlText w:val="%7."/>
      <w:lvlJc w:val="left"/>
      <w:pPr>
        <w:ind w:left="5025" w:hanging="360"/>
      </w:pPr>
    </w:lvl>
    <w:lvl w:ilvl="7" w:tplc="0ECA9CDE">
      <w:start w:val="1"/>
      <w:numFmt w:val="lowerLetter"/>
      <w:lvlText w:val="%8."/>
      <w:lvlJc w:val="left"/>
      <w:pPr>
        <w:ind w:left="5745" w:hanging="360"/>
      </w:pPr>
    </w:lvl>
    <w:lvl w:ilvl="8" w:tplc="89982AF8">
      <w:start w:val="1"/>
      <w:numFmt w:val="lowerRoman"/>
      <w:lvlText w:val="%9."/>
      <w:lvlJc w:val="right"/>
      <w:pPr>
        <w:ind w:left="6465" w:hanging="180"/>
      </w:pPr>
    </w:lvl>
  </w:abstractNum>
  <w:abstractNum w:abstractNumId="1" w15:restartNumberingAfterBreak="0">
    <w:nsid w:val="083D2F65"/>
    <w:multiLevelType w:val="hybridMultilevel"/>
    <w:tmpl w:val="676E4AE0"/>
    <w:lvl w:ilvl="0" w:tplc="058C3658">
      <w:start w:val="1"/>
      <w:numFmt w:val="decimal"/>
      <w:lvlText w:val="%1."/>
      <w:lvlJc w:val="left"/>
      <w:pPr>
        <w:tabs>
          <w:tab w:val="num" w:pos="1440"/>
        </w:tabs>
        <w:ind w:left="1440" w:hanging="360"/>
      </w:pPr>
    </w:lvl>
    <w:lvl w:ilvl="1" w:tplc="2618DA1A">
      <w:start w:val="1"/>
      <w:numFmt w:val="lowerLetter"/>
      <w:lvlText w:val="%2)"/>
      <w:lvlJc w:val="left"/>
      <w:pPr>
        <w:tabs>
          <w:tab w:val="num" w:pos="2160"/>
        </w:tabs>
        <w:ind w:left="2160" w:hanging="360"/>
      </w:pPr>
    </w:lvl>
    <w:lvl w:ilvl="2" w:tplc="997492BC">
      <w:start w:val="1"/>
      <w:numFmt w:val="lowerRoman"/>
      <w:lvlText w:val="%3."/>
      <w:lvlJc w:val="right"/>
      <w:pPr>
        <w:tabs>
          <w:tab w:val="num" w:pos="2880"/>
        </w:tabs>
        <w:ind w:left="2880" w:hanging="180"/>
      </w:pPr>
    </w:lvl>
    <w:lvl w:ilvl="3" w:tplc="AA7E519C">
      <w:start w:val="1"/>
      <w:numFmt w:val="decimal"/>
      <w:lvlText w:val="%4."/>
      <w:lvlJc w:val="left"/>
      <w:pPr>
        <w:tabs>
          <w:tab w:val="num" w:pos="3600"/>
        </w:tabs>
        <w:ind w:left="3600" w:hanging="360"/>
      </w:pPr>
    </w:lvl>
    <w:lvl w:ilvl="4" w:tplc="56E61CA6">
      <w:start w:val="1"/>
      <w:numFmt w:val="lowerLetter"/>
      <w:lvlText w:val="%5."/>
      <w:lvlJc w:val="left"/>
      <w:pPr>
        <w:tabs>
          <w:tab w:val="num" w:pos="4320"/>
        </w:tabs>
        <w:ind w:left="4320" w:hanging="360"/>
      </w:pPr>
    </w:lvl>
    <w:lvl w:ilvl="5" w:tplc="929C07BA">
      <w:start w:val="1"/>
      <w:numFmt w:val="lowerRoman"/>
      <w:lvlText w:val="%6."/>
      <w:lvlJc w:val="right"/>
      <w:pPr>
        <w:tabs>
          <w:tab w:val="num" w:pos="5040"/>
        </w:tabs>
        <w:ind w:left="5040" w:hanging="180"/>
      </w:pPr>
    </w:lvl>
    <w:lvl w:ilvl="6" w:tplc="A8A432E6">
      <w:start w:val="1"/>
      <w:numFmt w:val="decimal"/>
      <w:lvlText w:val="%7."/>
      <w:lvlJc w:val="left"/>
      <w:pPr>
        <w:tabs>
          <w:tab w:val="num" w:pos="5760"/>
        </w:tabs>
        <w:ind w:left="5760" w:hanging="360"/>
      </w:pPr>
    </w:lvl>
    <w:lvl w:ilvl="7" w:tplc="00C00790">
      <w:start w:val="1"/>
      <w:numFmt w:val="lowerLetter"/>
      <w:lvlText w:val="%8."/>
      <w:lvlJc w:val="left"/>
      <w:pPr>
        <w:tabs>
          <w:tab w:val="num" w:pos="6480"/>
        </w:tabs>
        <w:ind w:left="6480" w:hanging="360"/>
      </w:pPr>
    </w:lvl>
    <w:lvl w:ilvl="8" w:tplc="A148D4A4">
      <w:start w:val="1"/>
      <w:numFmt w:val="lowerRoman"/>
      <w:lvlText w:val="%9."/>
      <w:lvlJc w:val="right"/>
      <w:pPr>
        <w:tabs>
          <w:tab w:val="num" w:pos="7200"/>
        </w:tabs>
        <w:ind w:left="7200" w:hanging="180"/>
      </w:pPr>
    </w:lvl>
  </w:abstractNum>
  <w:abstractNum w:abstractNumId="2" w15:restartNumberingAfterBreak="0">
    <w:nsid w:val="22695471"/>
    <w:multiLevelType w:val="multilevel"/>
    <w:tmpl w:val="83280668"/>
    <w:lvl w:ilvl="0">
      <w:start w:val="1"/>
      <w:numFmt w:val="decimal"/>
      <w:lvlText w:val="%1."/>
      <w:lvlJc w:val="left"/>
      <w:pPr>
        <w:ind w:left="540" w:hanging="540"/>
      </w:pPr>
      <w:rPr>
        <w:rFonts w:eastAsia="Calibri"/>
        <w:color w:val="231F20"/>
      </w:rPr>
    </w:lvl>
    <w:lvl w:ilvl="1">
      <w:start w:val="3"/>
      <w:numFmt w:val="decimal"/>
      <w:lvlText w:val="%1.%2."/>
      <w:lvlJc w:val="left"/>
      <w:pPr>
        <w:ind w:left="1428" w:hanging="720"/>
      </w:pPr>
      <w:rPr>
        <w:rFonts w:eastAsia="Calibri"/>
        <w:color w:val="231F20"/>
      </w:rPr>
    </w:lvl>
    <w:lvl w:ilvl="2">
      <w:start w:val="3"/>
      <w:numFmt w:val="decimal"/>
      <w:lvlText w:val="%1.%2.%3."/>
      <w:lvlJc w:val="left"/>
      <w:pPr>
        <w:ind w:left="2136" w:hanging="720"/>
      </w:pPr>
      <w:rPr>
        <w:rFonts w:eastAsia="Calibri"/>
        <w:color w:val="231F20"/>
      </w:rPr>
    </w:lvl>
    <w:lvl w:ilvl="3">
      <w:start w:val="1"/>
      <w:numFmt w:val="decimal"/>
      <w:lvlText w:val="%1.%2.%3.%4."/>
      <w:lvlJc w:val="left"/>
      <w:pPr>
        <w:ind w:left="3204" w:hanging="1080"/>
      </w:pPr>
      <w:rPr>
        <w:rFonts w:eastAsia="Calibri"/>
        <w:color w:val="231F20"/>
      </w:rPr>
    </w:lvl>
    <w:lvl w:ilvl="4">
      <w:start w:val="1"/>
      <w:numFmt w:val="decimal"/>
      <w:lvlText w:val="%1.%2.%3.%4.%5."/>
      <w:lvlJc w:val="left"/>
      <w:pPr>
        <w:ind w:left="3912" w:hanging="1080"/>
      </w:pPr>
      <w:rPr>
        <w:rFonts w:eastAsia="Calibri"/>
        <w:color w:val="231F20"/>
      </w:rPr>
    </w:lvl>
    <w:lvl w:ilvl="5">
      <w:start w:val="1"/>
      <w:numFmt w:val="decimal"/>
      <w:lvlText w:val="%1.%2.%3.%4.%5.%6."/>
      <w:lvlJc w:val="left"/>
      <w:pPr>
        <w:ind w:left="4980" w:hanging="1440"/>
      </w:pPr>
      <w:rPr>
        <w:rFonts w:eastAsia="Calibri"/>
        <w:color w:val="231F20"/>
      </w:rPr>
    </w:lvl>
    <w:lvl w:ilvl="6">
      <w:start w:val="1"/>
      <w:numFmt w:val="decimal"/>
      <w:lvlText w:val="%1.%2.%3.%4.%5.%6.%7."/>
      <w:lvlJc w:val="left"/>
      <w:pPr>
        <w:ind w:left="5688" w:hanging="1440"/>
      </w:pPr>
      <w:rPr>
        <w:rFonts w:eastAsia="Calibri"/>
        <w:color w:val="231F20"/>
      </w:rPr>
    </w:lvl>
    <w:lvl w:ilvl="7">
      <w:start w:val="1"/>
      <w:numFmt w:val="decimal"/>
      <w:lvlText w:val="%1.%2.%3.%4.%5.%6.%7.%8."/>
      <w:lvlJc w:val="left"/>
      <w:pPr>
        <w:ind w:left="6756" w:hanging="1800"/>
      </w:pPr>
      <w:rPr>
        <w:rFonts w:eastAsia="Calibri"/>
        <w:color w:val="231F20"/>
      </w:rPr>
    </w:lvl>
    <w:lvl w:ilvl="8">
      <w:start w:val="1"/>
      <w:numFmt w:val="decimal"/>
      <w:lvlText w:val="%1.%2.%3.%4.%5.%6.%7.%8.%9."/>
      <w:lvlJc w:val="left"/>
      <w:pPr>
        <w:ind w:left="7464" w:hanging="1800"/>
      </w:pPr>
      <w:rPr>
        <w:rFonts w:eastAsia="Calibri"/>
        <w:color w:val="231F20"/>
      </w:rPr>
    </w:lvl>
  </w:abstractNum>
  <w:abstractNum w:abstractNumId="3" w15:restartNumberingAfterBreak="0">
    <w:nsid w:val="29FC72E3"/>
    <w:multiLevelType w:val="hybridMultilevel"/>
    <w:tmpl w:val="AFB412E6"/>
    <w:lvl w:ilvl="0" w:tplc="8C9EF06A">
      <w:numFmt w:val="bullet"/>
      <w:lvlText w:val="-"/>
      <w:lvlJc w:val="left"/>
      <w:pPr>
        <w:ind w:left="720" w:hanging="360"/>
      </w:pPr>
      <w:rPr>
        <w:rFonts w:ascii="Times New Roman" w:eastAsia="Times New Roman" w:hAnsi="Times New Roman" w:cs="Times New Roman" w:hint="default"/>
      </w:rPr>
    </w:lvl>
    <w:lvl w:ilvl="1" w:tplc="9DC2914A" w:tentative="1">
      <w:start w:val="1"/>
      <w:numFmt w:val="bullet"/>
      <w:lvlText w:val="o"/>
      <w:lvlJc w:val="left"/>
      <w:pPr>
        <w:ind w:left="1440" w:hanging="360"/>
      </w:pPr>
      <w:rPr>
        <w:rFonts w:ascii="Courier New" w:hAnsi="Courier New" w:cs="Courier New" w:hint="default"/>
      </w:rPr>
    </w:lvl>
    <w:lvl w:ilvl="2" w:tplc="5E3EFC34" w:tentative="1">
      <w:start w:val="1"/>
      <w:numFmt w:val="bullet"/>
      <w:lvlText w:val=""/>
      <w:lvlJc w:val="left"/>
      <w:pPr>
        <w:ind w:left="2160" w:hanging="360"/>
      </w:pPr>
      <w:rPr>
        <w:rFonts w:ascii="Wingdings" w:hAnsi="Wingdings" w:hint="default"/>
      </w:rPr>
    </w:lvl>
    <w:lvl w:ilvl="3" w:tplc="1C0C6F0E" w:tentative="1">
      <w:start w:val="1"/>
      <w:numFmt w:val="bullet"/>
      <w:lvlText w:val=""/>
      <w:lvlJc w:val="left"/>
      <w:pPr>
        <w:ind w:left="2880" w:hanging="360"/>
      </w:pPr>
      <w:rPr>
        <w:rFonts w:ascii="Symbol" w:hAnsi="Symbol" w:hint="default"/>
      </w:rPr>
    </w:lvl>
    <w:lvl w:ilvl="4" w:tplc="F56CE99A" w:tentative="1">
      <w:start w:val="1"/>
      <w:numFmt w:val="bullet"/>
      <w:lvlText w:val="o"/>
      <w:lvlJc w:val="left"/>
      <w:pPr>
        <w:ind w:left="3600" w:hanging="360"/>
      </w:pPr>
      <w:rPr>
        <w:rFonts w:ascii="Courier New" w:hAnsi="Courier New" w:cs="Courier New" w:hint="default"/>
      </w:rPr>
    </w:lvl>
    <w:lvl w:ilvl="5" w:tplc="3E20CD9A" w:tentative="1">
      <w:start w:val="1"/>
      <w:numFmt w:val="bullet"/>
      <w:lvlText w:val=""/>
      <w:lvlJc w:val="left"/>
      <w:pPr>
        <w:ind w:left="4320" w:hanging="360"/>
      </w:pPr>
      <w:rPr>
        <w:rFonts w:ascii="Wingdings" w:hAnsi="Wingdings" w:hint="default"/>
      </w:rPr>
    </w:lvl>
    <w:lvl w:ilvl="6" w:tplc="2438CB32" w:tentative="1">
      <w:start w:val="1"/>
      <w:numFmt w:val="bullet"/>
      <w:lvlText w:val=""/>
      <w:lvlJc w:val="left"/>
      <w:pPr>
        <w:ind w:left="5040" w:hanging="360"/>
      </w:pPr>
      <w:rPr>
        <w:rFonts w:ascii="Symbol" w:hAnsi="Symbol" w:hint="default"/>
      </w:rPr>
    </w:lvl>
    <w:lvl w:ilvl="7" w:tplc="B92C6CC2" w:tentative="1">
      <w:start w:val="1"/>
      <w:numFmt w:val="bullet"/>
      <w:lvlText w:val="o"/>
      <w:lvlJc w:val="left"/>
      <w:pPr>
        <w:ind w:left="5760" w:hanging="360"/>
      </w:pPr>
      <w:rPr>
        <w:rFonts w:ascii="Courier New" w:hAnsi="Courier New" w:cs="Courier New" w:hint="default"/>
      </w:rPr>
    </w:lvl>
    <w:lvl w:ilvl="8" w:tplc="B6CA0678" w:tentative="1">
      <w:start w:val="1"/>
      <w:numFmt w:val="bullet"/>
      <w:lvlText w:val=""/>
      <w:lvlJc w:val="left"/>
      <w:pPr>
        <w:ind w:left="6480" w:hanging="360"/>
      </w:pPr>
      <w:rPr>
        <w:rFonts w:ascii="Wingdings" w:hAnsi="Wingdings" w:hint="default"/>
      </w:rPr>
    </w:lvl>
  </w:abstractNum>
  <w:abstractNum w:abstractNumId="4" w15:restartNumberingAfterBreak="0">
    <w:nsid w:val="40C57468"/>
    <w:multiLevelType w:val="hybridMultilevel"/>
    <w:tmpl w:val="D2AEF6D0"/>
    <w:lvl w:ilvl="0" w:tplc="925AE902">
      <w:numFmt w:val="bullet"/>
      <w:lvlText w:val="-"/>
      <w:lvlJc w:val="left"/>
      <w:pPr>
        <w:ind w:left="1380" w:hanging="360"/>
      </w:pPr>
      <w:rPr>
        <w:rFonts w:ascii="Times New Roman" w:eastAsia="Times New Roman" w:hAnsi="Times New Roman" w:cs="Times New Roman" w:hint="default"/>
      </w:rPr>
    </w:lvl>
    <w:lvl w:ilvl="1" w:tplc="80E4338A" w:tentative="1">
      <w:start w:val="1"/>
      <w:numFmt w:val="bullet"/>
      <w:lvlText w:val="o"/>
      <w:lvlJc w:val="left"/>
      <w:pPr>
        <w:ind w:left="2100" w:hanging="360"/>
      </w:pPr>
      <w:rPr>
        <w:rFonts w:ascii="Courier New" w:hAnsi="Courier New" w:cs="Courier New" w:hint="default"/>
      </w:rPr>
    </w:lvl>
    <w:lvl w:ilvl="2" w:tplc="8A8C8B44" w:tentative="1">
      <w:start w:val="1"/>
      <w:numFmt w:val="bullet"/>
      <w:lvlText w:val=""/>
      <w:lvlJc w:val="left"/>
      <w:pPr>
        <w:ind w:left="2820" w:hanging="360"/>
      </w:pPr>
      <w:rPr>
        <w:rFonts w:ascii="Wingdings" w:hAnsi="Wingdings" w:hint="default"/>
      </w:rPr>
    </w:lvl>
    <w:lvl w:ilvl="3" w:tplc="1A20954C" w:tentative="1">
      <w:start w:val="1"/>
      <w:numFmt w:val="bullet"/>
      <w:lvlText w:val=""/>
      <w:lvlJc w:val="left"/>
      <w:pPr>
        <w:ind w:left="3540" w:hanging="360"/>
      </w:pPr>
      <w:rPr>
        <w:rFonts w:ascii="Symbol" w:hAnsi="Symbol" w:hint="default"/>
      </w:rPr>
    </w:lvl>
    <w:lvl w:ilvl="4" w:tplc="F3A0FBFC" w:tentative="1">
      <w:start w:val="1"/>
      <w:numFmt w:val="bullet"/>
      <w:lvlText w:val="o"/>
      <w:lvlJc w:val="left"/>
      <w:pPr>
        <w:ind w:left="4260" w:hanging="360"/>
      </w:pPr>
      <w:rPr>
        <w:rFonts w:ascii="Courier New" w:hAnsi="Courier New" w:cs="Courier New" w:hint="default"/>
      </w:rPr>
    </w:lvl>
    <w:lvl w:ilvl="5" w:tplc="922AE3A8" w:tentative="1">
      <w:start w:val="1"/>
      <w:numFmt w:val="bullet"/>
      <w:lvlText w:val=""/>
      <w:lvlJc w:val="left"/>
      <w:pPr>
        <w:ind w:left="4980" w:hanging="360"/>
      </w:pPr>
      <w:rPr>
        <w:rFonts w:ascii="Wingdings" w:hAnsi="Wingdings" w:hint="default"/>
      </w:rPr>
    </w:lvl>
    <w:lvl w:ilvl="6" w:tplc="53A8AB1E" w:tentative="1">
      <w:start w:val="1"/>
      <w:numFmt w:val="bullet"/>
      <w:lvlText w:val=""/>
      <w:lvlJc w:val="left"/>
      <w:pPr>
        <w:ind w:left="5700" w:hanging="360"/>
      </w:pPr>
      <w:rPr>
        <w:rFonts w:ascii="Symbol" w:hAnsi="Symbol" w:hint="default"/>
      </w:rPr>
    </w:lvl>
    <w:lvl w:ilvl="7" w:tplc="3E8848C8" w:tentative="1">
      <w:start w:val="1"/>
      <w:numFmt w:val="bullet"/>
      <w:lvlText w:val="o"/>
      <w:lvlJc w:val="left"/>
      <w:pPr>
        <w:ind w:left="6420" w:hanging="360"/>
      </w:pPr>
      <w:rPr>
        <w:rFonts w:ascii="Courier New" w:hAnsi="Courier New" w:cs="Courier New" w:hint="default"/>
      </w:rPr>
    </w:lvl>
    <w:lvl w:ilvl="8" w:tplc="AA8C27E2" w:tentative="1">
      <w:start w:val="1"/>
      <w:numFmt w:val="bullet"/>
      <w:lvlText w:val=""/>
      <w:lvlJc w:val="left"/>
      <w:pPr>
        <w:ind w:left="7140" w:hanging="360"/>
      </w:pPr>
      <w:rPr>
        <w:rFonts w:ascii="Wingdings" w:hAnsi="Wingdings" w:hint="default"/>
      </w:rPr>
    </w:lvl>
  </w:abstractNum>
  <w:abstractNum w:abstractNumId="5" w15:restartNumberingAfterBreak="0">
    <w:nsid w:val="49434317"/>
    <w:multiLevelType w:val="multilevel"/>
    <w:tmpl w:val="1994A52C"/>
    <w:lvl w:ilvl="0">
      <w:start w:val="1"/>
      <w:numFmt w:val="decimal"/>
      <w:lvlText w:val="%1."/>
      <w:lvlJc w:val="left"/>
      <w:pPr>
        <w:ind w:left="360" w:hanging="360"/>
      </w:pPr>
    </w:lvl>
    <w:lvl w:ilvl="1">
      <w:start w:val="1"/>
      <w:numFmt w:val="decimal"/>
      <w:lvlText w:val="%1.%2."/>
      <w:lvlJc w:val="left"/>
      <w:pPr>
        <w:ind w:left="3414"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6" w15:restartNumberingAfterBreak="0">
    <w:nsid w:val="5AEF4371"/>
    <w:multiLevelType w:val="multilevel"/>
    <w:tmpl w:val="1040BCF2"/>
    <w:lvl w:ilvl="0">
      <w:start w:val="1"/>
      <w:numFmt w:val="upperRoman"/>
      <w:lvlText w:val="%1."/>
      <w:lvlJc w:val="left"/>
      <w:pPr>
        <w:ind w:left="1080" w:hanging="720"/>
      </w:pPr>
      <w:rPr>
        <w:b/>
        <w:bCs/>
      </w:rPr>
    </w:lvl>
    <w:lvl w:ilvl="1">
      <w:start w:val="2"/>
      <w:numFmt w:val="decimal"/>
      <w:isLgl/>
      <w:lvlText w:val="%1.%2."/>
      <w:lvlJc w:val="left"/>
      <w:pPr>
        <w:ind w:left="1325" w:hanging="720"/>
      </w:pPr>
      <w:rPr>
        <w:rFonts w:eastAsia="Calibri"/>
        <w:color w:val="231F20"/>
      </w:rPr>
    </w:lvl>
    <w:lvl w:ilvl="2">
      <w:start w:val="3"/>
      <w:numFmt w:val="decimal"/>
      <w:isLgl/>
      <w:lvlText w:val="%1.%2.%3."/>
      <w:lvlJc w:val="left"/>
      <w:pPr>
        <w:ind w:left="1570" w:hanging="720"/>
      </w:pPr>
      <w:rPr>
        <w:rFonts w:eastAsia="Calibri"/>
        <w:color w:val="231F20"/>
      </w:rPr>
    </w:lvl>
    <w:lvl w:ilvl="3">
      <w:start w:val="1"/>
      <w:numFmt w:val="decimal"/>
      <w:isLgl/>
      <w:lvlText w:val="%1.%2.%3.%4."/>
      <w:lvlJc w:val="left"/>
      <w:pPr>
        <w:ind w:left="2175" w:hanging="1080"/>
      </w:pPr>
      <w:rPr>
        <w:rFonts w:eastAsia="Calibri"/>
        <w:color w:val="231F20"/>
      </w:rPr>
    </w:lvl>
    <w:lvl w:ilvl="4">
      <w:start w:val="1"/>
      <w:numFmt w:val="decimal"/>
      <w:isLgl/>
      <w:lvlText w:val="%1.%2.%3.%4.%5."/>
      <w:lvlJc w:val="left"/>
      <w:pPr>
        <w:ind w:left="2420" w:hanging="1080"/>
      </w:pPr>
      <w:rPr>
        <w:rFonts w:eastAsia="Calibri"/>
        <w:color w:val="231F20"/>
      </w:rPr>
    </w:lvl>
    <w:lvl w:ilvl="5">
      <w:start w:val="1"/>
      <w:numFmt w:val="decimal"/>
      <w:isLgl/>
      <w:lvlText w:val="%1.%2.%3.%4.%5.%6."/>
      <w:lvlJc w:val="left"/>
      <w:pPr>
        <w:ind w:left="3025" w:hanging="1440"/>
      </w:pPr>
      <w:rPr>
        <w:rFonts w:eastAsia="Calibri"/>
        <w:color w:val="231F20"/>
      </w:rPr>
    </w:lvl>
    <w:lvl w:ilvl="6">
      <w:start w:val="1"/>
      <w:numFmt w:val="decimal"/>
      <w:isLgl/>
      <w:lvlText w:val="%1.%2.%3.%4.%5.%6.%7."/>
      <w:lvlJc w:val="left"/>
      <w:pPr>
        <w:ind w:left="3270" w:hanging="1440"/>
      </w:pPr>
      <w:rPr>
        <w:rFonts w:eastAsia="Calibri"/>
        <w:color w:val="231F20"/>
      </w:rPr>
    </w:lvl>
    <w:lvl w:ilvl="7">
      <w:start w:val="1"/>
      <w:numFmt w:val="decimal"/>
      <w:isLgl/>
      <w:lvlText w:val="%1.%2.%3.%4.%5.%6.%7.%8."/>
      <w:lvlJc w:val="left"/>
      <w:pPr>
        <w:ind w:left="3875" w:hanging="1800"/>
      </w:pPr>
      <w:rPr>
        <w:rFonts w:eastAsia="Calibri"/>
        <w:color w:val="231F20"/>
      </w:rPr>
    </w:lvl>
    <w:lvl w:ilvl="8">
      <w:start w:val="1"/>
      <w:numFmt w:val="decimal"/>
      <w:isLgl/>
      <w:lvlText w:val="%1.%2.%3.%4.%5.%6.%7.%8.%9."/>
      <w:lvlJc w:val="left"/>
      <w:pPr>
        <w:ind w:left="4120" w:hanging="1800"/>
      </w:pPr>
      <w:rPr>
        <w:rFonts w:eastAsia="Calibri"/>
        <w:color w:val="231F20"/>
      </w:rPr>
    </w:lvl>
  </w:abstractNum>
  <w:abstractNum w:abstractNumId="7" w15:restartNumberingAfterBreak="0">
    <w:nsid w:val="763F2BF0"/>
    <w:multiLevelType w:val="multilevel"/>
    <w:tmpl w:val="D5CA4F78"/>
    <w:lvl w:ilvl="0">
      <w:start w:val="1"/>
      <w:numFmt w:val="decimal"/>
      <w:lvlText w:val="%1."/>
      <w:lvlJc w:val="left"/>
      <w:pPr>
        <w:ind w:left="345" w:hanging="360"/>
      </w:pPr>
      <w:rPr>
        <w:rFonts w:ascii="Arial" w:eastAsia="Calibri" w:hAnsi="Arial" w:cs="Arial"/>
      </w:rPr>
    </w:lvl>
    <w:lvl w:ilvl="1">
      <w:start w:val="1"/>
      <w:numFmt w:val="decimal"/>
      <w:isLgl/>
      <w:lvlText w:val="%1.%2."/>
      <w:lvlJc w:val="left"/>
      <w:pPr>
        <w:ind w:left="2138" w:hanging="720"/>
      </w:pPr>
      <w:rPr>
        <w:b w:val="0"/>
        <w:bCs/>
      </w:rPr>
    </w:lvl>
    <w:lvl w:ilvl="2">
      <w:start w:val="1"/>
      <w:numFmt w:val="decimal"/>
      <w:isLgl/>
      <w:lvlText w:val="%1.%2.%3."/>
      <w:lvlJc w:val="left"/>
      <w:pPr>
        <w:ind w:left="1425" w:hanging="720"/>
      </w:pPr>
    </w:lvl>
    <w:lvl w:ilvl="3">
      <w:start w:val="1"/>
      <w:numFmt w:val="decimal"/>
      <w:isLgl/>
      <w:lvlText w:val="%1.%2.%3.%4."/>
      <w:lvlJc w:val="left"/>
      <w:pPr>
        <w:ind w:left="2145" w:hanging="1080"/>
      </w:pPr>
    </w:lvl>
    <w:lvl w:ilvl="4">
      <w:start w:val="1"/>
      <w:numFmt w:val="decimal"/>
      <w:isLgl/>
      <w:lvlText w:val="%1.%2.%3.%4.%5."/>
      <w:lvlJc w:val="left"/>
      <w:pPr>
        <w:ind w:left="2505" w:hanging="1080"/>
      </w:pPr>
    </w:lvl>
    <w:lvl w:ilvl="5">
      <w:start w:val="1"/>
      <w:numFmt w:val="decimal"/>
      <w:isLgl/>
      <w:lvlText w:val="%1.%2.%3.%4.%5.%6."/>
      <w:lvlJc w:val="left"/>
      <w:pPr>
        <w:ind w:left="3225" w:hanging="1440"/>
      </w:pPr>
    </w:lvl>
    <w:lvl w:ilvl="6">
      <w:start w:val="1"/>
      <w:numFmt w:val="decimal"/>
      <w:isLgl/>
      <w:lvlText w:val="%1.%2.%3.%4.%5.%6.%7."/>
      <w:lvlJc w:val="left"/>
      <w:pPr>
        <w:ind w:left="3585" w:hanging="1440"/>
      </w:pPr>
    </w:lvl>
    <w:lvl w:ilvl="7">
      <w:start w:val="1"/>
      <w:numFmt w:val="decimal"/>
      <w:isLgl/>
      <w:lvlText w:val="%1.%2.%3.%4.%5.%6.%7.%8."/>
      <w:lvlJc w:val="left"/>
      <w:pPr>
        <w:ind w:left="4305" w:hanging="1800"/>
      </w:pPr>
    </w:lvl>
    <w:lvl w:ilvl="8">
      <w:start w:val="1"/>
      <w:numFmt w:val="decimal"/>
      <w:isLgl/>
      <w:lvlText w:val="%1.%2.%3.%4.%5.%6.%7.%8.%9."/>
      <w:lvlJc w:val="left"/>
      <w:pPr>
        <w:ind w:left="4665" w:hanging="1800"/>
      </w:pPr>
    </w:lvl>
  </w:abstractNum>
  <w:num w:numId="1" w16cid:durableId="1289553367">
    <w:abstractNumId w:val="3"/>
  </w:num>
  <w:num w:numId="2" w16cid:durableId="587038005">
    <w:abstractNumId w:val="4"/>
  </w:num>
  <w:num w:numId="3" w16cid:durableId="1306199544">
    <w:abstractNumId w:val="6"/>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97973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1972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86466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9864265">
    <w:abstractNumId w:val="2"/>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70249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A9"/>
    <w:rsid w:val="00017385"/>
    <w:rsid w:val="000A77E6"/>
    <w:rsid w:val="000D2A78"/>
    <w:rsid w:val="00141245"/>
    <w:rsid w:val="00145F1D"/>
    <w:rsid w:val="002555C1"/>
    <w:rsid w:val="00266706"/>
    <w:rsid w:val="002A3DFF"/>
    <w:rsid w:val="002B0C8B"/>
    <w:rsid w:val="002B7102"/>
    <w:rsid w:val="003316D9"/>
    <w:rsid w:val="00341AF9"/>
    <w:rsid w:val="0038657E"/>
    <w:rsid w:val="003F2E3A"/>
    <w:rsid w:val="00464030"/>
    <w:rsid w:val="004807FC"/>
    <w:rsid w:val="00496E95"/>
    <w:rsid w:val="004A683B"/>
    <w:rsid w:val="00532B20"/>
    <w:rsid w:val="00535989"/>
    <w:rsid w:val="005A324D"/>
    <w:rsid w:val="00666163"/>
    <w:rsid w:val="006837E4"/>
    <w:rsid w:val="0074334F"/>
    <w:rsid w:val="00760CD3"/>
    <w:rsid w:val="008674C8"/>
    <w:rsid w:val="008765B7"/>
    <w:rsid w:val="008C7BB1"/>
    <w:rsid w:val="008D74A9"/>
    <w:rsid w:val="00926781"/>
    <w:rsid w:val="00952991"/>
    <w:rsid w:val="00A86FA7"/>
    <w:rsid w:val="00AD49B3"/>
    <w:rsid w:val="00B349D1"/>
    <w:rsid w:val="00B634DA"/>
    <w:rsid w:val="00B87D2F"/>
    <w:rsid w:val="00BE3359"/>
    <w:rsid w:val="00BF5729"/>
    <w:rsid w:val="00C37878"/>
    <w:rsid w:val="00D20BCD"/>
    <w:rsid w:val="00D2181B"/>
    <w:rsid w:val="00D9622C"/>
    <w:rsid w:val="00E2769D"/>
    <w:rsid w:val="00EF5DE2"/>
    <w:rsid w:val="00FA1E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8BD7"/>
  <w15:docId w15:val="{41381F37-B676-4544-A6DB-38D7319E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535989"/>
    <w:pPr>
      <w:suppressAutoHyphens/>
      <w:autoSpaceDN w:val="0"/>
      <w:textAlignment w:val="baseline"/>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D74A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D74A9"/>
    <w:rPr>
      <w:rFonts w:ascii="Tahoma" w:eastAsia="Calibri" w:hAnsi="Tahoma" w:cs="Tahoma"/>
      <w:sz w:val="16"/>
      <w:szCs w:val="16"/>
    </w:rPr>
  </w:style>
  <w:style w:type="paragraph" w:styleId="Odlomakpopisa">
    <w:name w:val="List Paragraph"/>
    <w:basedOn w:val="Normal"/>
    <w:uiPriority w:val="34"/>
    <w:qFormat/>
    <w:rsid w:val="006837E4"/>
    <w:pPr>
      <w:ind w:left="720"/>
      <w:contextualSpacing/>
    </w:pPr>
  </w:style>
  <w:style w:type="paragraph" w:styleId="Zaglavlje">
    <w:name w:val="header"/>
    <w:basedOn w:val="Normal"/>
    <w:link w:val="ZaglavljeChar"/>
    <w:uiPriority w:val="99"/>
    <w:unhideWhenUsed/>
    <w:rsid w:val="003F2E3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F2E3A"/>
    <w:rPr>
      <w:rFonts w:ascii="Calibri" w:eastAsia="Calibri" w:hAnsi="Calibri" w:cs="Times New Roman"/>
    </w:rPr>
  </w:style>
  <w:style w:type="paragraph" w:styleId="Podnoje">
    <w:name w:val="footer"/>
    <w:basedOn w:val="Normal"/>
    <w:link w:val="PodnojeChar"/>
    <w:uiPriority w:val="99"/>
    <w:unhideWhenUsed/>
    <w:rsid w:val="003F2E3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F2E3A"/>
    <w:rPr>
      <w:rFonts w:ascii="Calibri" w:eastAsia="Calibri" w:hAnsi="Calibri" w:cs="Times New Roman"/>
    </w:rPr>
  </w:style>
  <w:style w:type="table" w:styleId="Reetkatablice">
    <w:name w:val="Table Grid"/>
    <w:basedOn w:val="Obinatablica"/>
    <w:uiPriority w:val="59"/>
    <w:rsid w:val="00255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1667</Words>
  <Characters>9505</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 Gortan</dc:creator>
  <cp:lastModifiedBy>Vedrana Racki</cp:lastModifiedBy>
  <cp:revision>2</cp:revision>
  <cp:lastPrinted>2022-12-12T07:50:00Z</cp:lastPrinted>
  <dcterms:created xsi:type="dcterms:W3CDTF">2024-03-20T13:52:00Z</dcterms:created>
  <dcterms:modified xsi:type="dcterms:W3CDTF">2024-03-20T13:52:00Z</dcterms:modified>
</cp:coreProperties>
</file>