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3E399" w14:textId="77777777" w:rsidR="00E249A8" w:rsidRPr="00DF0569" w:rsidRDefault="00E249A8" w:rsidP="00E249A8">
      <w:pPr>
        <w:spacing w:after="160"/>
        <w:jc w:val="both"/>
        <w:textAlignment w:val="auto"/>
        <w:rPr>
          <w:rFonts w:cs="Arial"/>
          <w:kern w:val="3"/>
        </w:rPr>
      </w:pPr>
      <w:r w:rsidRPr="00DF0569">
        <w:rPr>
          <w:rFonts w:ascii="Arial" w:hAnsi="Arial" w:cs="Arial"/>
          <w:kern w:val="3"/>
        </w:rPr>
        <w:t xml:space="preserve">Na temelju članka </w:t>
      </w:r>
      <w:r w:rsidRPr="00DF0569">
        <w:rPr>
          <w:rFonts w:ascii="Arial" w:eastAsia="Times New Roman" w:hAnsi="Arial" w:cs="Arial"/>
        </w:rPr>
        <w:t>35. Zakona o vlasništvu i drugim stvarnim pravima („Narodne novine“ broj 91/96, 68/98, 137/99, 22/00, 73/00, 114/01, 79/06, 146/06, 146/08, 38/09, 153/09, 143/12, 152/14, 81/15 i 94/17)</w:t>
      </w:r>
      <w:r w:rsidRPr="00DF0569">
        <w:rPr>
          <w:rFonts w:ascii="Arial" w:hAnsi="Arial" w:cs="Arial"/>
          <w:kern w:val="3"/>
        </w:rPr>
        <w:t xml:space="preserve"> i članka 33. stavka 1. točke 23. Statuta Općine Jelenje ("Službene novine Općine Jelenje“ broj 59/23) Općinsko vijeće Općine Jelenje, na 17. sjednici održanoj dana 21. prosinca 2023. godine, donosi</w:t>
      </w:r>
    </w:p>
    <w:p w14:paraId="729F45E9" w14:textId="77777777" w:rsidR="00E249A8" w:rsidRPr="00DF0569" w:rsidRDefault="00E249A8" w:rsidP="00E249A8">
      <w:pPr>
        <w:spacing w:after="0"/>
        <w:textAlignment w:val="auto"/>
        <w:rPr>
          <w:rFonts w:ascii="Arial" w:hAnsi="Arial" w:cs="Arial"/>
          <w:b/>
          <w:bCs/>
          <w:kern w:val="3"/>
        </w:rPr>
      </w:pPr>
    </w:p>
    <w:p w14:paraId="6349F9F9" w14:textId="77777777" w:rsidR="00E249A8" w:rsidRPr="00DF0569" w:rsidRDefault="00E249A8" w:rsidP="00E249A8">
      <w:pPr>
        <w:spacing w:after="0"/>
        <w:jc w:val="center"/>
        <w:textAlignment w:val="auto"/>
        <w:rPr>
          <w:rFonts w:cs="Arial"/>
          <w:kern w:val="3"/>
        </w:rPr>
      </w:pPr>
      <w:r w:rsidRPr="00DF0569">
        <w:rPr>
          <w:rFonts w:ascii="Arial" w:hAnsi="Arial" w:cs="Arial"/>
          <w:b/>
          <w:bCs/>
          <w:kern w:val="3"/>
        </w:rPr>
        <w:t>Odluku</w:t>
      </w:r>
    </w:p>
    <w:p w14:paraId="2807A8E3" w14:textId="77777777" w:rsidR="00E249A8" w:rsidRPr="00DF0569" w:rsidRDefault="00E249A8" w:rsidP="00E249A8">
      <w:pPr>
        <w:spacing w:after="0"/>
        <w:jc w:val="center"/>
        <w:textAlignment w:val="auto"/>
        <w:rPr>
          <w:rFonts w:cs="Arial"/>
          <w:kern w:val="3"/>
        </w:rPr>
      </w:pPr>
      <w:r w:rsidRPr="00DF0569">
        <w:rPr>
          <w:rFonts w:ascii="Arial" w:hAnsi="Arial" w:cs="Arial"/>
          <w:b/>
          <w:bCs/>
          <w:kern w:val="3"/>
        </w:rPr>
        <w:t>o davanju na privremeno ili povremeno korištenje prostora u objektima u vlasništvu Općine Jelenje</w:t>
      </w:r>
    </w:p>
    <w:p w14:paraId="48E6E7BA" w14:textId="77777777" w:rsidR="00E249A8" w:rsidRPr="00DF0569" w:rsidRDefault="00E249A8" w:rsidP="00E249A8">
      <w:pPr>
        <w:spacing w:after="160"/>
        <w:textAlignment w:val="auto"/>
        <w:rPr>
          <w:rFonts w:ascii="Arial" w:hAnsi="Arial" w:cs="Arial"/>
          <w:b/>
          <w:bCs/>
          <w:kern w:val="3"/>
        </w:rPr>
      </w:pPr>
      <w:r w:rsidRPr="00DF0569">
        <w:rPr>
          <w:rFonts w:ascii="Arial" w:hAnsi="Arial" w:cs="Arial"/>
          <w:b/>
          <w:bCs/>
          <w:kern w:val="3"/>
        </w:rPr>
        <w:t> </w:t>
      </w:r>
    </w:p>
    <w:p w14:paraId="5D54AD8D" w14:textId="77777777" w:rsidR="00E249A8" w:rsidRPr="00DF0569" w:rsidRDefault="00E249A8" w:rsidP="00E249A8">
      <w:pPr>
        <w:spacing w:after="160"/>
        <w:textAlignment w:val="auto"/>
        <w:rPr>
          <w:rFonts w:cs="Arial"/>
          <w:kern w:val="3"/>
        </w:rPr>
      </w:pPr>
    </w:p>
    <w:p w14:paraId="1492D20B" w14:textId="77777777" w:rsidR="00E249A8" w:rsidRPr="00DF0569" w:rsidRDefault="00E249A8" w:rsidP="00E249A8">
      <w:pPr>
        <w:spacing w:after="160"/>
        <w:textAlignment w:val="auto"/>
        <w:rPr>
          <w:rFonts w:ascii="Arial" w:hAnsi="Arial" w:cs="Arial"/>
          <w:b/>
          <w:bCs/>
          <w:kern w:val="3"/>
          <w:sz w:val="24"/>
          <w:szCs w:val="24"/>
        </w:rPr>
      </w:pPr>
      <w:r w:rsidRPr="00DF0569">
        <w:rPr>
          <w:rFonts w:ascii="Arial" w:hAnsi="Arial" w:cs="Arial"/>
          <w:b/>
          <w:bCs/>
          <w:kern w:val="3"/>
          <w:sz w:val="24"/>
          <w:szCs w:val="24"/>
        </w:rPr>
        <w:t>I. OPĆE ODREDBE</w:t>
      </w:r>
    </w:p>
    <w:p w14:paraId="5F909EF9" w14:textId="77777777" w:rsidR="00E249A8" w:rsidRPr="00DF0569" w:rsidRDefault="00E249A8" w:rsidP="00E249A8">
      <w:pPr>
        <w:spacing w:after="160"/>
        <w:jc w:val="center"/>
        <w:textAlignment w:val="auto"/>
        <w:rPr>
          <w:rFonts w:cs="Arial"/>
          <w:kern w:val="3"/>
        </w:rPr>
      </w:pPr>
      <w:r w:rsidRPr="00DF0569">
        <w:rPr>
          <w:rFonts w:ascii="Arial" w:hAnsi="Arial" w:cs="Arial"/>
          <w:b/>
          <w:bCs/>
          <w:kern w:val="3"/>
        </w:rPr>
        <w:t>Članak 1.</w:t>
      </w:r>
    </w:p>
    <w:p w14:paraId="4A2FB263" w14:textId="77777777" w:rsidR="00E249A8" w:rsidRPr="00DF0569" w:rsidRDefault="00E249A8" w:rsidP="00E249A8">
      <w:pPr>
        <w:spacing w:after="160"/>
        <w:jc w:val="both"/>
        <w:textAlignment w:val="auto"/>
        <w:rPr>
          <w:rFonts w:ascii="Arial" w:hAnsi="Arial" w:cs="Arial"/>
          <w:kern w:val="3"/>
        </w:rPr>
      </w:pPr>
      <w:r w:rsidRPr="00DF0569">
        <w:rPr>
          <w:rFonts w:ascii="Arial" w:hAnsi="Arial" w:cs="Arial"/>
          <w:kern w:val="3"/>
        </w:rPr>
        <w:t>Odlukom o davanju na privremeno ili povremeno korištenje prostora u objektima u vlasništvu Općine Jelenje (u daljnjem tekstu: Odluka) uređuju se uvjeti i način davanja na privremeno ili povremeno korištenje prostora u objektima u vlasništvu Općine Jelenje (u daljnjem tekstu Općina).</w:t>
      </w:r>
    </w:p>
    <w:p w14:paraId="22DB6A71" w14:textId="77777777" w:rsidR="00E249A8" w:rsidRPr="00DF0569" w:rsidRDefault="00E249A8" w:rsidP="00E249A8">
      <w:pPr>
        <w:spacing w:after="160"/>
        <w:jc w:val="center"/>
        <w:textAlignment w:val="auto"/>
        <w:rPr>
          <w:rFonts w:cs="Arial"/>
          <w:kern w:val="3"/>
        </w:rPr>
      </w:pPr>
      <w:r w:rsidRPr="00DF0569">
        <w:rPr>
          <w:rFonts w:ascii="Arial" w:hAnsi="Arial" w:cs="Arial"/>
          <w:b/>
          <w:bCs/>
          <w:kern w:val="3"/>
        </w:rPr>
        <w:t>Članak 2.</w:t>
      </w:r>
    </w:p>
    <w:p w14:paraId="568F28CC" w14:textId="77777777" w:rsidR="00E249A8" w:rsidRPr="00DF0569" w:rsidRDefault="00E249A8" w:rsidP="00E249A8">
      <w:pPr>
        <w:spacing w:after="160"/>
        <w:textAlignment w:val="auto"/>
        <w:rPr>
          <w:rFonts w:ascii="Arial" w:hAnsi="Arial" w:cs="Arial"/>
          <w:kern w:val="3"/>
        </w:rPr>
      </w:pPr>
      <w:r w:rsidRPr="00DF0569">
        <w:rPr>
          <w:rFonts w:ascii="Arial" w:hAnsi="Arial" w:cs="Arial"/>
          <w:kern w:val="3"/>
        </w:rPr>
        <w:t>Prostori iz članka 1. ove Odluke su:</w:t>
      </w:r>
    </w:p>
    <w:p w14:paraId="4D1CF958" w14:textId="77777777" w:rsidR="00E249A8" w:rsidRPr="00DF0569" w:rsidRDefault="00E249A8" w:rsidP="00E249A8">
      <w:pPr>
        <w:numPr>
          <w:ilvl w:val="0"/>
          <w:numId w:val="1"/>
        </w:numPr>
        <w:spacing w:after="160" w:line="240" w:lineRule="auto"/>
        <w:textAlignment w:val="auto"/>
        <w:rPr>
          <w:rFonts w:ascii="Arial" w:hAnsi="Arial" w:cs="Arial"/>
          <w:kern w:val="3"/>
        </w:rPr>
      </w:pPr>
      <w:r w:rsidRPr="00DF0569">
        <w:rPr>
          <w:rFonts w:ascii="Arial" w:hAnsi="Arial" w:cs="Arial"/>
          <w:kern w:val="3"/>
        </w:rPr>
        <w:t>Dom kulture u Dražicama;</w:t>
      </w:r>
    </w:p>
    <w:p w14:paraId="6B9679A3" w14:textId="77777777" w:rsidR="00E249A8" w:rsidRPr="00DF0569" w:rsidRDefault="00E249A8" w:rsidP="00E249A8">
      <w:pPr>
        <w:numPr>
          <w:ilvl w:val="0"/>
          <w:numId w:val="1"/>
        </w:numPr>
        <w:spacing w:after="160" w:line="240" w:lineRule="auto"/>
        <w:textAlignment w:val="auto"/>
        <w:rPr>
          <w:rFonts w:ascii="Arial" w:hAnsi="Arial" w:cs="Arial"/>
          <w:kern w:val="3"/>
        </w:rPr>
      </w:pPr>
      <w:r w:rsidRPr="00DF0569">
        <w:rPr>
          <w:rFonts w:ascii="Arial" w:hAnsi="Arial" w:cs="Arial"/>
          <w:kern w:val="3"/>
        </w:rPr>
        <w:t>čitaonica u: Malim Dražicama, Lukežima, Podkilavcu i Podhumu;</w:t>
      </w:r>
    </w:p>
    <w:p w14:paraId="06C545CC" w14:textId="77777777" w:rsidR="00E249A8" w:rsidRPr="00DF0569" w:rsidRDefault="00E249A8" w:rsidP="00E249A8">
      <w:pPr>
        <w:numPr>
          <w:ilvl w:val="0"/>
          <w:numId w:val="1"/>
        </w:numPr>
        <w:spacing w:after="160" w:line="240" w:lineRule="auto"/>
        <w:textAlignment w:val="auto"/>
        <w:rPr>
          <w:rFonts w:ascii="Arial" w:hAnsi="Arial" w:cs="Arial"/>
          <w:kern w:val="3"/>
        </w:rPr>
      </w:pPr>
      <w:r w:rsidRPr="00DF0569">
        <w:rPr>
          <w:rFonts w:ascii="Arial" w:hAnsi="Arial" w:cs="Arial"/>
          <w:kern w:val="3"/>
        </w:rPr>
        <w:t>društvena prostorija (bivša pošta) u Jelenju;</w:t>
      </w:r>
    </w:p>
    <w:p w14:paraId="59136605" w14:textId="77777777" w:rsidR="00E249A8" w:rsidRPr="00DF0569" w:rsidRDefault="00E249A8" w:rsidP="00E249A8">
      <w:pPr>
        <w:numPr>
          <w:ilvl w:val="0"/>
          <w:numId w:val="1"/>
        </w:numPr>
        <w:spacing w:after="160" w:line="240" w:lineRule="auto"/>
        <w:textAlignment w:val="auto"/>
        <w:rPr>
          <w:rFonts w:ascii="Arial" w:hAnsi="Arial" w:cs="Arial"/>
          <w:kern w:val="3"/>
        </w:rPr>
      </w:pPr>
      <w:r w:rsidRPr="00DF0569">
        <w:rPr>
          <w:rFonts w:ascii="Arial" w:hAnsi="Arial" w:cs="Arial"/>
          <w:kern w:val="3"/>
        </w:rPr>
        <w:t>planinarski dom Hahlić;</w:t>
      </w:r>
    </w:p>
    <w:p w14:paraId="583DAF86" w14:textId="77777777" w:rsidR="00E249A8" w:rsidRPr="00DF0569" w:rsidRDefault="00E249A8" w:rsidP="00E249A8">
      <w:pPr>
        <w:numPr>
          <w:ilvl w:val="0"/>
          <w:numId w:val="1"/>
        </w:numPr>
        <w:spacing w:after="160" w:line="240" w:lineRule="auto"/>
        <w:textAlignment w:val="auto"/>
        <w:rPr>
          <w:rFonts w:ascii="Arial" w:hAnsi="Arial" w:cs="Arial"/>
          <w:kern w:val="3"/>
        </w:rPr>
      </w:pPr>
      <w:r w:rsidRPr="00DF0569">
        <w:rPr>
          <w:rFonts w:ascii="Arial" w:hAnsi="Arial" w:cs="Arial"/>
          <w:kern w:val="3"/>
        </w:rPr>
        <w:t>boćarski teren s pratećim objektima u: Dražicama, Podhumu i Zoretićima;</w:t>
      </w:r>
    </w:p>
    <w:p w14:paraId="51837C20" w14:textId="77777777" w:rsidR="00E249A8" w:rsidRPr="00DF0569" w:rsidRDefault="00E249A8" w:rsidP="00E249A8">
      <w:pPr>
        <w:numPr>
          <w:ilvl w:val="0"/>
          <w:numId w:val="1"/>
        </w:numPr>
        <w:spacing w:after="160" w:line="240" w:lineRule="auto"/>
        <w:textAlignment w:val="auto"/>
        <w:rPr>
          <w:rFonts w:ascii="Arial" w:hAnsi="Arial" w:cs="Arial"/>
          <w:kern w:val="3"/>
        </w:rPr>
      </w:pPr>
      <w:r w:rsidRPr="00DF0569">
        <w:rPr>
          <w:rFonts w:ascii="Arial" w:hAnsi="Arial" w:cs="Arial"/>
          <w:kern w:val="3"/>
        </w:rPr>
        <w:t>dvorana za kuglanje u Dražicama;</w:t>
      </w:r>
    </w:p>
    <w:p w14:paraId="3C3DA64D" w14:textId="77777777" w:rsidR="00E249A8" w:rsidRPr="00DF0569" w:rsidRDefault="00E249A8" w:rsidP="00E249A8">
      <w:pPr>
        <w:numPr>
          <w:ilvl w:val="0"/>
          <w:numId w:val="1"/>
        </w:numPr>
        <w:spacing w:after="160" w:line="240" w:lineRule="auto"/>
        <w:textAlignment w:val="auto"/>
        <w:rPr>
          <w:rFonts w:ascii="Arial" w:hAnsi="Arial" w:cs="Arial"/>
          <w:kern w:val="3"/>
        </w:rPr>
      </w:pPr>
      <w:r w:rsidRPr="00DF0569">
        <w:rPr>
          <w:rFonts w:ascii="Arial" w:hAnsi="Arial" w:cs="Arial"/>
          <w:kern w:val="3"/>
        </w:rPr>
        <w:t>nogometno igralište s pratećim objektima u Dražicama;</w:t>
      </w:r>
    </w:p>
    <w:p w14:paraId="2421A72D" w14:textId="77777777" w:rsidR="00E249A8" w:rsidRPr="00DF0569" w:rsidRDefault="00E249A8" w:rsidP="00E249A8">
      <w:pPr>
        <w:numPr>
          <w:ilvl w:val="0"/>
          <w:numId w:val="1"/>
        </w:numPr>
        <w:spacing w:after="160" w:line="240" w:lineRule="auto"/>
        <w:textAlignment w:val="auto"/>
        <w:rPr>
          <w:rFonts w:ascii="Arial" w:hAnsi="Arial" w:cs="Arial"/>
          <w:kern w:val="3"/>
        </w:rPr>
      </w:pPr>
      <w:r w:rsidRPr="00DF0569">
        <w:rPr>
          <w:rFonts w:ascii="Arial" w:hAnsi="Arial" w:cs="Arial"/>
          <w:kern w:val="3"/>
        </w:rPr>
        <w:t>prostorija u starom Vatrogasnom domu.</w:t>
      </w:r>
    </w:p>
    <w:p w14:paraId="3A171C99" w14:textId="77777777" w:rsidR="00E249A8" w:rsidRPr="00DF0569" w:rsidRDefault="00E249A8" w:rsidP="00E249A8">
      <w:pPr>
        <w:spacing w:after="160"/>
        <w:jc w:val="both"/>
        <w:textAlignment w:val="auto"/>
        <w:rPr>
          <w:rFonts w:ascii="Arial" w:hAnsi="Arial" w:cs="Arial"/>
          <w:kern w:val="3"/>
        </w:rPr>
      </w:pPr>
      <w:r w:rsidRPr="00DF0569">
        <w:rPr>
          <w:rFonts w:ascii="Arial" w:hAnsi="Arial" w:cs="Arial"/>
          <w:kern w:val="3"/>
        </w:rPr>
        <w:t>Prostorima iz stavka 1. ovog članka neposredno upravlja općinski načelnik Općine Jelenje (u daljnjem tekstu: općinski načelnik).</w:t>
      </w:r>
    </w:p>
    <w:p w14:paraId="23B0FCB7" w14:textId="77777777" w:rsidR="00E249A8" w:rsidRPr="00DF0569" w:rsidRDefault="00E249A8" w:rsidP="00E249A8">
      <w:pPr>
        <w:spacing w:after="160"/>
        <w:jc w:val="both"/>
        <w:textAlignment w:val="auto"/>
        <w:rPr>
          <w:rFonts w:ascii="Arial" w:hAnsi="Arial" w:cs="Arial"/>
          <w:kern w:val="3"/>
        </w:rPr>
      </w:pPr>
    </w:p>
    <w:p w14:paraId="57DBB7DE" w14:textId="77777777" w:rsidR="00E249A8" w:rsidRPr="00DF0569" w:rsidRDefault="00E249A8" w:rsidP="00E249A8">
      <w:pPr>
        <w:spacing w:after="160"/>
        <w:jc w:val="center"/>
        <w:textAlignment w:val="auto"/>
        <w:rPr>
          <w:rFonts w:cs="Arial"/>
          <w:kern w:val="3"/>
        </w:rPr>
      </w:pPr>
      <w:r w:rsidRPr="00DF0569">
        <w:rPr>
          <w:rFonts w:ascii="Arial" w:hAnsi="Arial" w:cs="Arial"/>
          <w:b/>
          <w:bCs/>
          <w:kern w:val="3"/>
        </w:rPr>
        <w:t>Članak 3.</w:t>
      </w:r>
    </w:p>
    <w:p w14:paraId="2329B31D" w14:textId="77777777" w:rsidR="00E249A8" w:rsidRPr="00DF0569" w:rsidRDefault="00E249A8" w:rsidP="00E249A8">
      <w:pPr>
        <w:spacing w:after="160"/>
        <w:jc w:val="both"/>
        <w:textAlignment w:val="auto"/>
        <w:rPr>
          <w:rFonts w:ascii="Arial" w:hAnsi="Arial" w:cs="Arial"/>
          <w:kern w:val="3"/>
        </w:rPr>
      </w:pPr>
      <w:r w:rsidRPr="00DF0569">
        <w:rPr>
          <w:rFonts w:ascii="Arial" w:hAnsi="Arial" w:cs="Arial"/>
          <w:kern w:val="3"/>
        </w:rPr>
        <w:t>Privremeno korištenje u smislu ove Odluke smatra se jednokratno korištenje prostora za redovne aktivnosti udruga građana, političkih stranaka, skupova građana, održavanje sastanaka, predavanja, tribina, sajmova, izložbi, kulturno-zabavnih i sportskih priredbi, manifestacija, prezentacija, karmina, svadbenih svečanosti, proslave krštenja, svete potvrde, zabava i obljetnica i drugih djelatnosti.</w:t>
      </w:r>
    </w:p>
    <w:p w14:paraId="11C935DB" w14:textId="77777777" w:rsidR="00E249A8" w:rsidRPr="00DF0569" w:rsidRDefault="00E249A8" w:rsidP="00E249A8">
      <w:pPr>
        <w:spacing w:after="160"/>
        <w:jc w:val="both"/>
        <w:textAlignment w:val="auto"/>
        <w:rPr>
          <w:rFonts w:cs="Arial"/>
          <w:kern w:val="3"/>
        </w:rPr>
      </w:pPr>
      <w:r w:rsidRPr="00DF0569">
        <w:rPr>
          <w:rFonts w:ascii="Arial" w:hAnsi="Arial" w:cs="Arial"/>
          <w:kern w:val="3"/>
        </w:rPr>
        <w:lastRenderedPageBreak/>
        <w:t>Povremenim korištenjem u smislu ove Odluke smatra se korištenje prostora kroz dulje vremensko razdoblje u određene sate tijekom određenog dana u tjednu ili mjesecu prema dodijeljenim terminima. Povremeno korištenje ne može trajati kraće od jednog mjeseca niti duže od dvanaest mjeseci</w:t>
      </w:r>
      <w:r w:rsidRPr="00DF0569">
        <w:rPr>
          <w:rFonts w:ascii="Arial" w:hAnsi="Arial" w:cs="Arial"/>
          <w:b/>
          <w:bCs/>
          <w:kern w:val="3"/>
        </w:rPr>
        <w:t>.</w:t>
      </w:r>
    </w:p>
    <w:p w14:paraId="6F23CF9F" w14:textId="77777777" w:rsidR="00E249A8" w:rsidRPr="00DF0569" w:rsidRDefault="00E249A8" w:rsidP="00E249A8">
      <w:pPr>
        <w:spacing w:after="160"/>
        <w:jc w:val="both"/>
        <w:textAlignment w:val="auto"/>
        <w:rPr>
          <w:rFonts w:cs="Arial"/>
          <w:kern w:val="3"/>
        </w:rPr>
      </w:pPr>
      <w:r w:rsidRPr="00DF0569">
        <w:rPr>
          <w:rFonts w:ascii="Arial" w:hAnsi="Arial" w:cs="Arial"/>
          <w:kern w:val="3"/>
        </w:rPr>
        <w:t> </w:t>
      </w:r>
    </w:p>
    <w:p w14:paraId="4BE10863" w14:textId="77777777" w:rsidR="00E249A8" w:rsidRPr="00DF0569" w:rsidRDefault="00E249A8" w:rsidP="00E249A8">
      <w:pPr>
        <w:spacing w:after="160"/>
        <w:textAlignment w:val="auto"/>
        <w:rPr>
          <w:rFonts w:cs="Arial"/>
          <w:kern w:val="3"/>
        </w:rPr>
      </w:pPr>
      <w:r w:rsidRPr="00DF0569">
        <w:rPr>
          <w:rFonts w:ascii="Arial" w:hAnsi="Arial" w:cs="Arial"/>
          <w:b/>
          <w:bCs/>
          <w:kern w:val="3"/>
          <w:sz w:val="24"/>
          <w:szCs w:val="24"/>
        </w:rPr>
        <w:t>II. UVJETI I NAČIN DAVANJA PROSTORA NA PRIVREMENO ILI POVREMENO KORIŠTENJE</w:t>
      </w:r>
    </w:p>
    <w:p w14:paraId="130BA119" w14:textId="77777777" w:rsidR="00E249A8" w:rsidRPr="00DF0569" w:rsidRDefault="00E249A8" w:rsidP="00E249A8">
      <w:pPr>
        <w:spacing w:after="160"/>
        <w:jc w:val="center"/>
        <w:textAlignment w:val="auto"/>
        <w:rPr>
          <w:rFonts w:cs="Arial"/>
          <w:kern w:val="3"/>
        </w:rPr>
      </w:pPr>
      <w:r w:rsidRPr="00DF0569">
        <w:rPr>
          <w:rFonts w:ascii="Arial" w:hAnsi="Arial" w:cs="Arial"/>
          <w:b/>
          <w:bCs/>
          <w:kern w:val="3"/>
        </w:rPr>
        <w:t>Članak 4.</w:t>
      </w:r>
    </w:p>
    <w:p w14:paraId="402FFB79" w14:textId="77777777" w:rsidR="00E249A8" w:rsidRPr="00DF0569" w:rsidRDefault="00E249A8" w:rsidP="00E249A8">
      <w:pPr>
        <w:spacing w:after="160"/>
        <w:jc w:val="both"/>
        <w:textAlignment w:val="auto"/>
        <w:rPr>
          <w:rFonts w:ascii="Arial" w:hAnsi="Arial" w:cs="Arial"/>
          <w:kern w:val="3"/>
        </w:rPr>
      </w:pPr>
      <w:r w:rsidRPr="00DF0569">
        <w:rPr>
          <w:rFonts w:ascii="Arial" w:hAnsi="Arial" w:cs="Arial"/>
          <w:kern w:val="3"/>
        </w:rPr>
        <w:t>Poslovni prostor daje se na privremeno i povremeno korištenje pravnoj osobi, dok se fizičkim osobama poslovni prostor daje na privremeno korištenje (u daljnjem tekstu: Korisnik) na temelju podnesenog zahtjeva.</w:t>
      </w:r>
    </w:p>
    <w:p w14:paraId="0BCF1E10" w14:textId="77777777" w:rsidR="00E249A8" w:rsidRPr="00DF0569" w:rsidRDefault="00E249A8" w:rsidP="00E249A8">
      <w:pPr>
        <w:spacing w:after="160"/>
        <w:jc w:val="both"/>
        <w:textAlignment w:val="auto"/>
        <w:rPr>
          <w:rFonts w:ascii="Arial" w:hAnsi="Arial" w:cs="Arial"/>
          <w:kern w:val="3"/>
        </w:rPr>
      </w:pPr>
      <w:r w:rsidRPr="00DF0569">
        <w:rPr>
          <w:rFonts w:ascii="Arial" w:hAnsi="Arial" w:cs="Arial"/>
          <w:kern w:val="3"/>
        </w:rPr>
        <w:t>Zahtjev za davanje na privremeno ili povremeno korištenje poslovnog prostora Korisnik podnosi Jedinstvenom upravnom odjelu Općine Jelenje u pismenom obliku najkasnije 5 radnih dana prije održavanja aktivnosti.</w:t>
      </w:r>
    </w:p>
    <w:p w14:paraId="23C0FBC5" w14:textId="77777777" w:rsidR="00E249A8" w:rsidRPr="00DF0569" w:rsidRDefault="00E249A8" w:rsidP="00E249A8">
      <w:pPr>
        <w:spacing w:after="160"/>
        <w:jc w:val="both"/>
        <w:textAlignment w:val="auto"/>
        <w:rPr>
          <w:rFonts w:ascii="Arial" w:hAnsi="Arial" w:cs="Arial"/>
          <w:kern w:val="3"/>
        </w:rPr>
      </w:pPr>
      <w:r w:rsidRPr="00DF0569">
        <w:rPr>
          <w:rFonts w:ascii="Arial" w:hAnsi="Arial" w:cs="Arial"/>
          <w:kern w:val="3"/>
        </w:rPr>
        <w:t>Rok za podnošenje zahtjeva iz stavka 2. ovoga članka iznimno se može podnijeti i 3 radna dana prije planiranog termina korištenja ukoliko podnositelj zahtjeva iz opravdanih okolnosti isti nije mogao podnijeti ranije.</w:t>
      </w:r>
    </w:p>
    <w:p w14:paraId="3D8771A2" w14:textId="77777777" w:rsidR="00E249A8" w:rsidRPr="00DF0569" w:rsidRDefault="00E249A8" w:rsidP="00E249A8">
      <w:pPr>
        <w:spacing w:after="160"/>
        <w:jc w:val="both"/>
        <w:textAlignment w:val="auto"/>
        <w:rPr>
          <w:rFonts w:ascii="Arial" w:hAnsi="Arial" w:cs="Arial"/>
          <w:kern w:val="3"/>
        </w:rPr>
      </w:pPr>
      <w:r w:rsidRPr="00DF0569">
        <w:rPr>
          <w:rFonts w:ascii="Arial" w:hAnsi="Arial" w:cs="Arial"/>
          <w:kern w:val="3"/>
        </w:rPr>
        <w:t>Poslovni prostori izdaju se po nastanku potrebe, prema redu zaprimanja zahtjeva.</w:t>
      </w:r>
    </w:p>
    <w:p w14:paraId="101F2F1E" w14:textId="77777777" w:rsidR="00E249A8" w:rsidRPr="00DF0569" w:rsidRDefault="00E249A8" w:rsidP="00E249A8">
      <w:pPr>
        <w:spacing w:after="160"/>
        <w:textAlignment w:val="auto"/>
        <w:rPr>
          <w:rFonts w:ascii="Arial" w:hAnsi="Arial" w:cs="Arial"/>
          <w:kern w:val="3"/>
        </w:rPr>
      </w:pPr>
      <w:r w:rsidRPr="00DF0569">
        <w:rPr>
          <w:rFonts w:ascii="Arial" w:hAnsi="Arial" w:cs="Arial"/>
          <w:kern w:val="3"/>
        </w:rPr>
        <w:t>Zahtjev iz stavka 1. ovoga članka obavezno sadrži:</w:t>
      </w:r>
    </w:p>
    <w:p w14:paraId="175F4E85" w14:textId="77777777" w:rsidR="00E249A8" w:rsidRPr="00DF0569" w:rsidRDefault="00E249A8" w:rsidP="00E249A8">
      <w:pPr>
        <w:numPr>
          <w:ilvl w:val="0"/>
          <w:numId w:val="2"/>
        </w:numPr>
        <w:spacing w:after="0" w:line="240" w:lineRule="auto"/>
        <w:jc w:val="both"/>
        <w:textAlignment w:val="auto"/>
        <w:rPr>
          <w:rFonts w:ascii="Arial" w:hAnsi="Arial" w:cs="Arial"/>
          <w:kern w:val="3"/>
        </w:rPr>
      </w:pPr>
      <w:r w:rsidRPr="00DF0569">
        <w:rPr>
          <w:rFonts w:ascii="Arial" w:hAnsi="Arial" w:cs="Arial"/>
          <w:kern w:val="3"/>
        </w:rPr>
        <w:t>podatke o podnositelju zahtjeva (ime ili naziv, adresa i OIB podnositelja);</w:t>
      </w:r>
    </w:p>
    <w:p w14:paraId="3E53F5C5" w14:textId="77777777" w:rsidR="00E249A8" w:rsidRPr="00DF0569" w:rsidRDefault="00E249A8" w:rsidP="00E249A8">
      <w:pPr>
        <w:numPr>
          <w:ilvl w:val="0"/>
          <w:numId w:val="2"/>
        </w:numPr>
        <w:spacing w:after="0" w:line="240" w:lineRule="auto"/>
        <w:jc w:val="both"/>
        <w:textAlignment w:val="auto"/>
        <w:rPr>
          <w:rFonts w:ascii="Arial" w:hAnsi="Arial" w:cs="Arial"/>
          <w:kern w:val="3"/>
        </w:rPr>
      </w:pPr>
      <w:r w:rsidRPr="00DF0569">
        <w:rPr>
          <w:rFonts w:ascii="Arial" w:hAnsi="Arial" w:cs="Arial"/>
          <w:kern w:val="3"/>
        </w:rPr>
        <w:t>podatke o prostoru za koji se podnosi zahtjev za privremeno ili povremeno korištenje;</w:t>
      </w:r>
    </w:p>
    <w:p w14:paraId="36085BE9" w14:textId="77777777" w:rsidR="00E249A8" w:rsidRPr="00DF0569" w:rsidRDefault="00E249A8" w:rsidP="00E249A8">
      <w:pPr>
        <w:numPr>
          <w:ilvl w:val="0"/>
          <w:numId w:val="2"/>
        </w:numPr>
        <w:spacing w:after="0" w:line="240" w:lineRule="auto"/>
        <w:jc w:val="both"/>
        <w:textAlignment w:val="auto"/>
        <w:rPr>
          <w:rFonts w:ascii="Arial" w:hAnsi="Arial" w:cs="Arial"/>
          <w:kern w:val="3"/>
        </w:rPr>
      </w:pPr>
      <w:r w:rsidRPr="00DF0569">
        <w:rPr>
          <w:rFonts w:ascii="Arial" w:hAnsi="Arial" w:cs="Arial"/>
          <w:kern w:val="3"/>
        </w:rPr>
        <w:t>vremensko razdoblje i dužinu trajanja privremenog ili povremenog korištenja;</w:t>
      </w:r>
    </w:p>
    <w:p w14:paraId="79BACF36" w14:textId="77777777" w:rsidR="00E249A8" w:rsidRPr="00DF0569" w:rsidRDefault="00E249A8" w:rsidP="00E249A8">
      <w:pPr>
        <w:numPr>
          <w:ilvl w:val="0"/>
          <w:numId w:val="2"/>
        </w:numPr>
        <w:spacing w:after="0" w:line="240" w:lineRule="auto"/>
        <w:jc w:val="both"/>
        <w:textAlignment w:val="auto"/>
        <w:rPr>
          <w:rFonts w:ascii="Arial" w:hAnsi="Arial" w:cs="Arial"/>
          <w:kern w:val="3"/>
        </w:rPr>
      </w:pPr>
      <w:r w:rsidRPr="00DF0569">
        <w:rPr>
          <w:rFonts w:ascii="Arial" w:hAnsi="Arial" w:cs="Arial"/>
          <w:kern w:val="3"/>
        </w:rPr>
        <w:t>vrstu aktivnosti odnosno namjenu za koju se želi koristiti prostor.</w:t>
      </w:r>
    </w:p>
    <w:p w14:paraId="0EAC3518" w14:textId="77777777" w:rsidR="00E249A8" w:rsidRPr="00DF0569" w:rsidRDefault="00E249A8" w:rsidP="00E249A8">
      <w:pPr>
        <w:spacing w:after="0"/>
        <w:ind w:left="720"/>
        <w:textAlignment w:val="auto"/>
        <w:rPr>
          <w:rFonts w:ascii="Arial" w:hAnsi="Arial" w:cs="Arial"/>
          <w:kern w:val="3"/>
        </w:rPr>
      </w:pPr>
    </w:p>
    <w:p w14:paraId="7F7D9189" w14:textId="77777777" w:rsidR="00E249A8" w:rsidRPr="00DF0569" w:rsidRDefault="00E249A8" w:rsidP="00E249A8">
      <w:pPr>
        <w:spacing w:after="160"/>
        <w:jc w:val="center"/>
        <w:textAlignment w:val="auto"/>
        <w:rPr>
          <w:rFonts w:cs="Arial"/>
          <w:kern w:val="3"/>
        </w:rPr>
      </w:pPr>
      <w:r w:rsidRPr="00DF0569">
        <w:rPr>
          <w:rFonts w:ascii="Arial" w:hAnsi="Arial" w:cs="Arial"/>
          <w:b/>
          <w:bCs/>
          <w:kern w:val="3"/>
        </w:rPr>
        <w:t>Članak 5.</w:t>
      </w:r>
    </w:p>
    <w:p w14:paraId="0F454157" w14:textId="77777777" w:rsidR="00E249A8" w:rsidRPr="00DF0569" w:rsidRDefault="00E249A8" w:rsidP="00E249A8">
      <w:pPr>
        <w:spacing w:after="160"/>
        <w:textAlignment w:val="auto"/>
        <w:rPr>
          <w:rFonts w:ascii="Arial" w:hAnsi="Arial" w:cs="Arial"/>
          <w:kern w:val="3"/>
        </w:rPr>
      </w:pPr>
      <w:r w:rsidRPr="00DF0569">
        <w:rPr>
          <w:rFonts w:ascii="Arial" w:hAnsi="Arial" w:cs="Arial"/>
          <w:kern w:val="3"/>
        </w:rPr>
        <w:t>Privremeno ili povremeno korištenje poslovnog prostora neće se odobriti Korisniku koji:</w:t>
      </w:r>
    </w:p>
    <w:p w14:paraId="6EE850CA" w14:textId="77777777" w:rsidR="00E249A8" w:rsidRPr="00DF0569" w:rsidRDefault="00E249A8" w:rsidP="00E249A8">
      <w:pPr>
        <w:numPr>
          <w:ilvl w:val="0"/>
          <w:numId w:val="3"/>
        </w:numPr>
        <w:spacing w:after="0" w:line="240" w:lineRule="auto"/>
        <w:jc w:val="both"/>
        <w:textAlignment w:val="auto"/>
        <w:rPr>
          <w:rFonts w:ascii="Arial" w:hAnsi="Arial" w:cs="Arial"/>
          <w:kern w:val="3"/>
        </w:rPr>
      </w:pPr>
      <w:r w:rsidRPr="00DF0569">
        <w:rPr>
          <w:rFonts w:ascii="Arial" w:hAnsi="Arial" w:cs="Arial"/>
          <w:kern w:val="3"/>
        </w:rPr>
        <w:t>ima nepodmirene obveze prema Općini po bilo kojem osnovu;</w:t>
      </w:r>
    </w:p>
    <w:p w14:paraId="61703956" w14:textId="77777777" w:rsidR="00E249A8" w:rsidRPr="00DF0569" w:rsidRDefault="00E249A8" w:rsidP="00E249A8">
      <w:pPr>
        <w:numPr>
          <w:ilvl w:val="0"/>
          <w:numId w:val="3"/>
        </w:numPr>
        <w:spacing w:after="0" w:line="240" w:lineRule="auto"/>
        <w:jc w:val="both"/>
        <w:textAlignment w:val="auto"/>
        <w:rPr>
          <w:rFonts w:ascii="Arial" w:hAnsi="Arial" w:cs="Arial"/>
          <w:kern w:val="3"/>
        </w:rPr>
      </w:pPr>
      <w:r w:rsidRPr="00DF0569">
        <w:rPr>
          <w:rFonts w:ascii="Arial" w:hAnsi="Arial" w:cs="Arial"/>
          <w:kern w:val="3"/>
        </w:rPr>
        <w:t>ne ispunjava ili nije ispunio ranije obveze iz ugovora o povremenom korištenju, odnosno Odluke o privremenom korištenju poslovnog prostora;</w:t>
      </w:r>
    </w:p>
    <w:p w14:paraId="29547E12" w14:textId="77777777" w:rsidR="00E249A8" w:rsidRPr="00DF0569" w:rsidRDefault="00E249A8" w:rsidP="00E249A8">
      <w:pPr>
        <w:numPr>
          <w:ilvl w:val="0"/>
          <w:numId w:val="3"/>
        </w:numPr>
        <w:spacing w:after="0" w:line="240" w:lineRule="auto"/>
        <w:jc w:val="both"/>
        <w:textAlignment w:val="auto"/>
        <w:rPr>
          <w:rFonts w:ascii="Arial" w:hAnsi="Arial" w:cs="Arial"/>
          <w:kern w:val="3"/>
        </w:rPr>
      </w:pPr>
      <w:r w:rsidRPr="00DF0569">
        <w:rPr>
          <w:rFonts w:ascii="Arial" w:hAnsi="Arial" w:cs="Arial"/>
          <w:kern w:val="3"/>
        </w:rPr>
        <w:t>ukoliko je prostor u traženom terminu potreban Općini za obavljanje redovne djelatnosti ili održavanja određenih aktivnosti od interesa za Općinu.</w:t>
      </w:r>
    </w:p>
    <w:p w14:paraId="29754C9C" w14:textId="77777777" w:rsidR="00E249A8" w:rsidRPr="00DF0569" w:rsidRDefault="00E249A8" w:rsidP="00E249A8">
      <w:pPr>
        <w:spacing w:after="0"/>
        <w:ind w:left="720"/>
        <w:jc w:val="both"/>
        <w:textAlignment w:val="auto"/>
        <w:rPr>
          <w:rFonts w:ascii="Arial" w:hAnsi="Arial" w:cs="Arial"/>
          <w:kern w:val="3"/>
        </w:rPr>
      </w:pPr>
    </w:p>
    <w:p w14:paraId="1408CEDF" w14:textId="77777777" w:rsidR="00E249A8" w:rsidRPr="00DF0569" w:rsidRDefault="00E249A8" w:rsidP="00E249A8">
      <w:pPr>
        <w:spacing w:after="160"/>
        <w:jc w:val="both"/>
        <w:textAlignment w:val="auto"/>
        <w:rPr>
          <w:rFonts w:ascii="Arial" w:hAnsi="Arial" w:cs="Arial"/>
          <w:b/>
          <w:bCs/>
          <w:kern w:val="3"/>
        </w:rPr>
      </w:pPr>
    </w:p>
    <w:p w14:paraId="30F4FE74" w14:textId="77777777" w:rsidR="00E249A8" w:rsidRPr="00DF0569" w:rsidRDefault="00E249A8" w:rsidP="00E249A8">
      <w:pPr>
        <w:spacing w:after="160"/>
        <w:jc w:val="center"/>
        <w:textAlignment w:val="auto"/>
        <w:rPr>
          <w:rFonts w:cs="Arial"/>
          <w:kern w:val="3"/>
        </w:rPr>
      </w:pPr>
      <w:r w:rsidRPr="00DF0569">
        <w:rPr>
          <w:rFonts w:ascii="Arial" w:hAnsi="Arial" w:cs="Arial"/>
          <w:b/>
          <w:bCs/>
          <w:kern w:val="3"/>
        </w:rPr>
        <w:t>Članak 6.</w:t>
      </w:r>
    </w:p>
    <w:p w14:paraId="41D27FE2" w14:textId="77777777" w:rsidR="00E249A8" w:rsidRPr="00DF0569" w:rsidRDefault="00E249A8" w:rsidP="00E249A8">
      <w:pPr>
        <w:spacing w:after="160"/>
        <w:jc w:val="both"/>
        <w:textAlignment w:val="auto"/>
        <w:rPr>
          <w:rFonts w:cs="Arial"/>
          <w:kern w:val="3"/>
        </w:rPr>
      </w:pPr>
      <w:r w:rsidRPr="00DF0569">
        <w:rPr>
          <w:rFonts w:ascii="Arial" w:hAnsi="Arial" w:cs="Arial"/>
          <w:kern w:val="3"/>
        </w:rPr>
        <w:t>Na temelju podnesenog pisanog zahtjeva, Općina i Korisnik sklapaju Ugovor o povremenom  korištenju poslovnog prostora, dok se prostori iz članka 2. ove Odluke na privremeno korištenje daju posebnom Odlukom općinskog načelnika.</w:t>
      </w:r>
    </w:p>
    <w:p w14:paraId="4380CF7A" w14:textId="77777777" w:rsidR="00E249A8" w:rsidRPr="00DF0569" w:rsidRDefault="00E249A8" w:rsidP="00E249A8">
      <w:pPr>
        <w:spacing w:after="160"/>
        <w:jc w:val="both"/>
        <w:textAlignment w:val="auto"/>
        <w:rPr>
          <w:rFonts w:ascii="Arial" w:hAnsi="Arial" w:cs="Arial"/>
          <w:kern w:val="3"/>
        </w:rPr>
      </w:pPr>
      <w:r w:rsidRPr="00DF0569">
        <w:rPr>
          <w:rFonts w:ascii="Arial" w:hAnsi="Arial" w:cs="Arial"/>
          <w:kern w:val="3"/>
        </w:rPr>
        <w:t>Ugovor iz stavka 1. ovog članka u ime Općine sklapa općinski načelnik.</w:t>
      </w:r>
    </w:p>
    <w:p w14:paraId="3FA45503" w14:textId="77777777" w:rsidR="00E249A8" w:rsidRPr="00DF0569" w:rsidRDefault="00E249A8" w:rsidP="00E249A8">
      <w:pPr>
        <w:spacing w:after="160"/>
        <w:jc w:val="center"/>
        <w:textAlignment w:val="auto"/>
        <w:rPr>
          <w:rFonts w:cs="Arial"/>
          <w:kern w:val="3"/>
        </w:rPr>
      </w:pPr>
      <w:r w:rsidRPr="00DF0569">
        <w:rPr>
          <w:rFonts w:ascii="Arial" w:hAnsi="Arial" w:cs="Arial"/>
          <w:b/>
          <w:bCs/>
          <w:kern w:val="3"/>
        </w:rPr>
        <w:lastRenderedPageBreak/>
        <w:t>Članak 7.</w:t>
      </w:r>
    </w:p>
    <w:p w14:paraId="1E5E17D4" w14:textId="77777777" w:rsidR="00E249A8" w:rsidRPr="00DF0569" w:rsidRDefault="00E249A8" w:rsidP="00E249A8">
      <w:pPr>
        <w:spacing w:after="160"/>
        <w:textAlignment w:val="auto"/>
        <w:rPr>
          <w:rFonts w:ascii="Arial" w:hAnsi="Arial" w:cs="Arial"/>
          <w:kern w:val="3"/>
        </w:rPr>
      </w:pPr>
      <w:r w:rsidRPr="00DF0569">
        <w:rPr>
          <w:rFonts w:ascii="Arial" w:hAnsi="Arial" w:cs="Arial"/>
          <w:kern w:val="3"/>
        </w:rPr>
        <w:t>Ugovor o povremenom, odnosno Odluka o privremenom korištenju prostora obvezno sadrži:</w:t>
      </w:r>
    </w:p>
    <w:p w14:paraId="1AC4DB49" w14:textId="77777777" w:rsidR="00E249A8" w:rsidRPr="00DF0569" w:rsidRDefault="00E249A8" w:rsidP="00E249A8">
      <w:pPr>
        <w:numPr>
          <w:ilvl w:val="0"/>
          <w:numId w:val="4"/>
        </w:numPr>
        <w:spacing w:after="0" w:line="240" w:lineRule="auto"/>
        <w:textAlignment w:val="auto"/>
        <w:rPr>
          <w:rFonts w:ascii="Arial" w:hAnsi="Arial" w:cs="Arial"/>
          <w:kern w:val="3"/>
        </w:rPr>
      </w:pPr>
      <w:r w:rsidRPr="00DF0569">
        <w:rPr>
          <w:rFonts w:ascii="Arial" w:hAnsi="Arial" w:cs="Arial"/>
          <w:kern w:val="3"/>
        </w:rPr>
        <w:t>podatke o Korisniku i Općini;</w:t>
      </w:r>
    </w:p>
    <w:p w14:paraId="0D1D4D00" w14:textId="77777777" w:rsidR="00E249A8" w:rsidRPr="00DF0569" w:rsidRDefault="00E249A8" w:rsidP="00E249A8">
      <w:pPr>
        <w:numPr>
          <w:ilvl w:val="0"/>
          <w:numId w:val="4"/>
        </w:numPr>
        <w:spacing w:after="0" w:line="240" w:lineRule="auto"/>
        <w:textAlignment w:val="auto"/>
        <w:rPr>
          <w:rFonts w:ascii="Arial" w:hAnsi="Arial" w:cs="Arial"/>
          <w:kern w:val="3"/>
        </w:rPr>
      </w:pPr>
      <w:r w:rsidRPr="00DF0569">
        <w:rPr>
          <w:rFonts w:ascii="Arial" w:hAnsi="Arial" w:cs="Arial"/>
          <w:kern w:val="3"/>
        </w:rPr>
        <w:t>podatke o prostoru koji se daje na privremeno ili povremeno korištenje;</w:t>
      </w:r>
    </w:p>
    <w:p w14:paraId="381FA56F" w14:textId="77777777" w:rsidR="00E249A8" w:rsidRPr="00DF0569" w:rsidRDefault="00E249A8" w:rsidP="00E249A8">
      <w:pPr>
        <w:numPr>
          <w:ilvl w:val="0"/>
          <w:numId w:val="4"/>
        </w:numPr>
        <w:spacing w:after="0" w:line="240" w:lineRule="auto"/>
        <w:jc w:val="both"/>
        <w:textAlignment w:val="auto"/>
        <w:rPr>
          <w:rFonts w:ascii="Arial" w:hAnsi="Arial" w:cs="Arial"/>
          <w:kern w:val="3"/>
        </w:rPr>
      </w:pPr>
      <w:r w:rsidRPr="00DF0569">
        <w:rPr>
          <w:rFonts w:ascii="Arial" w:hAnsi="Arial" w:cs="Arial"/>
          <w:kern w:val="3"/>
        </w:rPr>
        <w:t>podatke o namjeni korištenja prostora;</w:t>
      </w:r>
    </w:p>
    <w:p w14:paraId="311A6226" w14:textId="77777777" w:rsidR="00E249A8" w:rsidRPr="00DF0569" w:rsidRDefault="00E249A8" w:rsidP="00E249A8">
      <w:pPr>
        <w:numPr>
          <w:ilvl w:val="0"/>
          <w:numId w:val="4"/>
        </w:numPr>
        <w:spacing w:after="0" w:line="240" w:lineRule="auto"/>
        <w:jc w:val="both"/>
        <w:textAlignment w:val="auto"/>
        <w:rPr>
          <w:rFonts w:ascii="Arial" w:hAnsi="Arial" w:cs="Arial"/>
          <w:kern w:val="3"/>
        </w:rPr>
      </w:pPr>
      <w:r w:rsidRPr="00DF0569">
        <w:rPr>
          <w:rFonts w:ascii="Arial" w:hAnsi="Arial" w:cs="Arial"/>
          <w:kern w:val="3"/>
        </w:rPr>
        <w:t>vremensko razdoblje i dužinu trajanja privremenog ili povremenog korištenja prostora;</w:t>
      </w:r>
    </w:p>
    <w:p w14:paraId="5C3428F0" w14:textId="77777777" w:rsidR="00E249A8" w:rsidRPr="00DF0569" w:rsidRDefault="00E249A8" w:rsidP="00E249A8">
      <w:pPr>
        <w:numPr>
          <w:ilvl w:val="0"/>
          <w:numId w:val="4"/>
        </w:numPr>
        <w:spacing w:after="0" w:line="240" w:lineRule="auto"/>
        <w:jc w:val="both"/>
        <w:textAlignment w:val="auto"/>
        <w:rPr>
          <w:rFonts w:ascii="Arial" w:hAnsi="Arial" w:cs="Arial"/>
          <w:kern w:val="3"/>
        </w:rPr>
      </w:pPr>
      <w:r w:rsidRPr="00DF0569">
        <w:rPr>
          <w:rFonts w:ascii="Arial" w:hAnsi="Arial" w:cs="Arial"/>
          <w:kern w:val="3"/>
        </w:rPr>
        <w:t>iznos naknade za privremeno ili povremeno korištenje prostora ili osnovu na temelju koje se prostor daje na privremeno ili povremeno korištenje bez naknade;</w:t>
      </w:r>
    </w:p>
    <w:p w14:paraId="581376EC" w14:textId="77777777" w:rsidR="00E249A8" w:rsidRPr="00DF0569" w:rsidRDefault="00E249A8" w:rsidP="00E249A8">
      <w:pPr>
        <w:numPr>
          <w:ilvl w:val="0"/>
          <w:numId w:val="4"/>
        </w:numPr>
        <w:spacing w:after="160" w:line="240" w:lineRule="auto"/>
        <w:jc w:val="both"/>
        <w:textAlignment w:val="auto"/>
        <w:rPr>
          <w:rFonts w:ascii="Arial" w:hAnsi="Arial" w:cs="Arial"/>
          <w:kern w:val="3"/>
        </w:rPr>
      </w:pPr>
      <w:r w:rsidRPr="00DF0569">
        <w:rPr>
          <w:rFonts w:ascii="Arial" w:hAnsi="Arial" w:cs="Arial"/>
          <w:kern w:val="3"/>
        </w:rPr>
        <w:t>prava i obveze Korisnika u svezi korištenja prostora.</w:t>
      </w:r>
    </w:p>
    <w:p w14:paraId="7DC61F9C" w14:textId="77777777" w:rsidR="00E249A8" w:rsidRPr="00DF0569" w:rsidRDefault="00E249A8" w:rsidP="00E249A8">
      <w:pPr>
        <w:spacing w:after="160"/>
        <w:textAlignment w:val="auto"/>
        <w:rPr>
          <w:rFonts w:cs="Arial"/>
          <w:kern w:val="3"/>
        </w:rPr>
      </w:pPr>
      <w:r w:rsidRPr="00DF0569">
        <w:rPr>
          <w:rFonts w:cs="Arial"/>
          <w:kern w:val="3"/>
        </w:rPr>
        <w:t> </w:t>
      </w:r>
    </w:p>
    <w:p w14:paraId="34B7A8BF" w14:textId="77777777" w:rsidR="00E249A8" w:rsidRPr="00DF0569" w:rsidRDefault="00E249A8" w:rsidP="00E249A8">
      <w:pPr>
        <w:spacing w:after="160"/>
        <w:textAlignment w:val="auto"/>
        <w:rPr>
          <w:rFonts w:cs="Arial"/>
          <w:kern w:val="3"/>
        </w:rPr>
      </w:pPr>
      <w:r w:rsidRPr="00DF0569">
        <w:rPr>
          <w:rFonts w:ascii="Arial" w:hAnsi="Arial" w:cs="Arial"/>
          <w:b/>
          <w:bCs/>
          <w:kern w:val="3"/>
          <w:sz w:val="24"/>
          <w:szCs w:val="24"/>
        </w:rPr>
        <w:t>III. RASKID UGOVORA</w:t>
      </w:r>
    </w:p>
    <w:p w14:paraId="04D171A5" w14:textId="77777777" w:rsidR="00E249A8" w:rsidRPr="00DF0569" w:rsidRDefault="00E249A8" w:rsidP="00E249A8">
      <w:pPr>
        <w:spacing w:after="160"/>
        <w:jc w:val="center"/>
        <w:textAlignment w:val="auto"/>
        <w:rPr>
          <w:rFonts w:cs="Arial"/>
          <w:kern w:val="3"/>
        </w:rPr>
      </w:pPr>
      <w:r w:rsidRPr="00DF0569">
        <w:rPr>
          <w:rFonts w:ascii="Arial" w:hAnsi="Arial" w:cs="Arial"/>
          <w:b/>
          <w:bCs/>
          <w:kern w:val="3"/>
        </w:rPr>
        <w:t>Članak 8.</w:t>
      </w:r>
    </w:p>
    <w:p w14:paraId="72017AA4" w14:textId="77777777" w:rsidR="00E249A8" w:rsidRPr="00DF0569" w:rsidRDefault="00E249A8" w:rsidP="00E249A8">
      <w:pPr>
        <w:spacing w:after="160"/>
        <w:jc w:val="both"/>
        <w:textAlignment w:val="auto"/>
        <w:rPr>
          <w:rFonts w:ascii="Arial" w:hAnsi="Arial" w:cs="Arial"/>
          <w:kern w:val="3"/>
        </w:rPr>
      </w:pPr>
      <w:r w:rsidRPr="00DF0569">
        <w:rPr>
          <w:rFonts w:ascii="Arial" w:hAnsi="Arial" w:cs="Arial"/>
          <w:kern w:val="3"/>
        </w:rPr>
        <w:t>Općinski načelnik može jednostrano raskinuti ugovor o povremenom korištenju poslovnog prostora, ako se:</w:t>
      </w:r>
    </w:p>
    <w:p w14:paraId="3DCACC28" w14:textId="77777777" w:rsidR="00E249A8" w:rsidRPr="00DF0569" w:rsidRDefault="00E249A8" w:rsidP="00E249A8">
      <w:pPr>
        <w:numPr>
          <w:ilvl w:val="0"/>
          <w:numId w:val="5"/>
        </w:numPr>
        <w:spacing w:after="0" w:line="240" w:lineRule="auto"/>
        <w:textAlignment w:val="auto"/>
        <w:rPr>
          <w:rFonts w:ascii="Arial" w:hAnsi="Arial" w:cs="Arial"/>
          <w:kern w:val="3"/>
        </w:rPr>
      </w:pPr>
      <w:r w:rsidRPr="00DF0569">
        <w:rPr>
          <w:rFonts w:ascii="Arial" w:hAnsi="Arial" w:cs="Arial"/>
          <w:kern w:val="3"/>
        </w:rPr>
        <w:t>prostor koristi protivno odredbama ugovora;</w:t>
      </w:r>
    </w:p>
    <w:p w14:paraId="2806E7A2" w14:textId="77777777" w:rsidR="00E249A8" w:rsidRPr="00DF0569" w:rsidRDefault="00E249A8" w:rsidP="00E249A8">
      <w:pPr>
        <w:numPr>
          <w:ilvl w:val="0"/>
          <w:numId w:val="5"/>
        </w:numPr>
        <w:spacing w:after="0" w:line="240" w:lineRule="auto"/>
        <w:textAlignment w:val="auto"/>
        <w:rPr>
          <w:rFonts w:ascii="Arial" w:hAnsi="Arial" w:cs="Arial"/>
          <w:kern w:val="3"/>
        </w:rPr>
      </w:pPr>
      <w:r w:rsidRPr="00DF0569">
        <w:rPr>
          <w:rFonts w:ascii="Arial" w:hAnsi="Arial" w:cs="Arial"/>
          <w:kern w:val="3"/>
        </w:rPr>
        <w:t>načinom korištenja oštećuje prostor;</w:t>
      </w:r>
    </w:p>
    <w:p w14:paraId="2BF1082C" w14:textId="77777777" w:rsidR="00E249A8" w:rsidRPr="00DF0569" w:rsidRDefault="00E249A8" w:rsidP="00E249A8">
      <w:pPr>
        <w:numPr>
          <w:ilvl w:val="0"/>
          <w:numId w:val="5"/>
        </w:numPr>
        <w:spacing w:after="0" w:line="240" w:lineRule="auto"/>
        <w:textAlignment w:val="auto"/>
        <w:rPr>
          <w:rFonts w:ascii="Arial" w:hAnsi="Arial" w:cs="Arial"/>
          <w:kern w:val="3"/>
        </w:rPr>
      </w:pPr>
      <w:r w:rsidRPr="00DF0569">
        <w:rPr>
          <w:rFonts w:ascii="Arial" w:hAnsi="Arial" w:cs="Arial"/>
          <w:kern w:val="3"/>
        </w:rPr>
        <w:t>naknadu za korištenje Korisnik ne plaća uredno;</w:t>
      </w:r>
    </w:p>
    <w:p w14:paraId="58D33D0D" w14:textId="77777777" w:rsidR="00E249A8" w:rsidRPr="00DF0569" w:rsidRDefault="00E249A8" w:rsidP="00E249A8">
      <w:pPr>
        <w:numPr>
          <w:ilvl w:val="0"/>
          <w:numId w:val="5"/>
        </w:numPr>
        <w:spacing w:after="0" w:line="240" w:lineRule="auto"/>
        <w:textAlignment w:val="auto"/>
        <w:rPr>
          <w:rFonts w:ascii="Arial" w:hAnsi="Arial" w:cs="Arial"/>
          <w:kern w:val="3"/>
        </w:rPr>
      </w:pPr>
      <w:r w:rsidRPr="00DF0569">
        <w:rPr>
          <w:rFonts w:ascii="Arial" w:hAnsi="Arial" w:cs="Arial"/>
          <w:kern w:val="3"/>
        </w:rPr>
        <w:t>ako je prostor potreban vlasniku radi aktivnosti bitnih za rad Općine.</w:t>
      </w:r>
    </w:p>
    <w:p w14:paraId="3AD9F6FC" w14:textId="77777777" w:rsidR="00E249A8" w:rsidRPr="00DF0569" w:rsidRDefault="00E249A8" w:rsidP="00E249A8">
      <w:pPr>
        <w:spacing w:after="160"/>
        <w:ind w:left="720"/>
        <w:textAlignment w:val="auto"/>
        <w:rPr>
          <w:rFonts w:ascii="Arial" w:hAnsi="Arial" w:cs="Arial"/>
          <w:kern w:val="3"/>
        </w:rPr>
      </w:pPr>
      <w:r w:rsidRPr="00DF0569">
        <w:rPr>
          <w:rFonts w:ascii="Arial" w:hAnsi="Arial" w:cs="Arial"/>
          <w:kern w:val="3"/>
        </w:rPr>
        <w:t> </w:t>
      </w:r>
    </w:p>
    <w:p w14:paraId="56E50487" w14:textId="77777777" w:rsidR="00E249A8" w:rsidRPr="00DF0569" w:rsidRDefault="00E249A8" w:rsidP="00E249A8">
      <w:pPr>
        <w:spacing w:after="160"/>
        <w:jc w:val="both"/>
        <w:textAlignment w:val="auto"/>
        <w:rPr>
          <w:rFonts w:ascii="Arial" w:hAnsi="Arial" w:cs="Arial"/>
          <w:kern w:val="3"/>
        </w:rPr>
      </w:pPr>
      <w:r w:rsidRPr="00DF0569">
        <w:rPr>
          <w:rFonts w:ascii="Arial" w:hAnsi="Arial" w:cs="Arial"/>
          <w:kern w:val="3"/>
        </w:rPr>
        <w:t>Općina u pisanom obliku dostavlja Korisniku obavijest o raskidu bez otkaznog roka.</w:t>
      </w:r>
    </w:p>
    <w:p w14:paraId="2AEB86DC" w14:textId="77777777" w:rsidR="00E249A8" w:rsidRPr="00DF0569" w:rsidRDefault="00E249A8" w:rsidP="00E249A8">
      <w:pPr>
        <w:spacing w:after="160"/>
        <w:jc w:val="both"/>
        <w:textAlignment w:val="auto"/>
        <w:rPr>
          <w:rFonts w:ascii="Arial" w:hAnsi="Arial" w:cs="Arial"/>
          <w:kern w:val="3"/>
        </w:rPr>
      </w:pPr>
      <w:r w:rsidRPr="00DF0569">
        <w:rPr>
          <w:rFonts w:ascii="Arial" w:hAnsi="Arial" w:cs="Arial"/>
          <w:kern w:val="3"/>
        </w:rPr>
        <w:t>Korisnik može raskinuti ugovor pisanim putem, a otkazni rok je 3 dana od zaprimanja zahtjeva za raskid u Općinu.</w:t>
      </w:r>
    </w:p>
    <w:p w14:paraId="28A17B44" w14:textId="77777777" w:rsidR="00E249A8" w:rsidRPr="00DF0569" w:rsidRDefault="00E249A8" w:rsidP="00E249A8">
      <w:pPr>
        <w:spacing w:after="160"/>
        <w:jc w:val="both"/>
        <w:textAlignment w:val="auto"/>
        <w:rPr>
          <w:rFonts w:ascii="Arial" w:hAnsi="Arial" w:cs="Arial"/>
          <w:kern w:val="3"/>
        </w:rPr>
      </w:pPr>
      <w:r w:rsidRPr="00DF0569">
        <w:rPr>
          <w:rFonts w:ascii="Arial" w:hAnsi="Arial" w:cs="Arial"/>
          <w:kern w:val="3"/>
        </w:rPr>
        <w:t>Po isteku ili po raskidu ugovora, Korisnik se obvezuje vratiti Općini prostor koji je predmet ugovora u stanju u kakvom ju je primio na korištenje, uzimajući u obzir promjene do kojih je došlo redovnom uporabom istog.</w:t>
      </w:r>
    </w:p>
    <w:p w14:paraId="5602B545" w14:textId="77777777" w:rsidR="00E249A8" w:rsidRPr="00DF0569" w:rsidRDefault="00E249A8" w:rsidP="00E249A8">
      <w:pPr>
        <w:spacing w:after="160"/>
        <w:textAlignment w:val="auto"/>
        <w:rPr>
          <w:rFonts w:cs="Arial"/>
          <w:kern w:val="3"/>
        </w:rPr>
      </w:pPr>
      <w:r w:rsidRPr="00DF0569">
        <w:rPr>
          <w:rFonts w:ascii="Arial" w:hAnsi="Arial" w:cs="Arial"/>
          <w:kern w:val="3"/>
        </w:rPr>
        <w:t> </w:t>
      </w:r>
    </w:p>
    <w:p w14:paraId="40F1028A" w14:textId="77777777" w:rsidR="00E249A8" w:rsidRPr="00DF0569" w:rsidRDefault="00E249A8" w:rsidP="00E249A8">
      <w:pPr>
        <w:spacing w:after="160"/>
        <w:textAlignment w:val="auto"/>
        <w:rPr>
          <w:rFonts w:cs="Arial"/>
          <w:kern w:val="3"/>
        </w:rPr>
      </w:pPr>
      <w:r w:rsidRPr="00DF0569">
        <w:rPr>
          <w:rFonts w:ascii="Arial" w:hAnsi="Arial" w:cs="Arial"/>
          <w:b/>
          <w:bCs/>
          <w:kern w:val="3"/>
          <w:sz w:val="24"/>
          <w:szCs w:val="24"/>
        </w:rPr>
        <w:t>IV. VISINA NAKNADE ZA PRIVREMENO I POVREMENO KORIŠTENJE</w:t>
      </w:r>
    </w:p>
    <w:p w14:paraId="78FB463D" w14:textId="77777777" w:rsidR="00E249A8" w:rsidRPr="00DF0569" w:rsidRDefault="00E249A8" w:rsidP="00E249A8">
      <w:pPr>
        <w:spacing w:after="160"/>
        <w:jc w:val="center"/>
        <w:textAlignment w:val="auto"/>
        <w:rPr>
          <w:rFonts w:cs="Arial"/>
          <w:kern w:val="3"/>
        </w:rPr>
      </w:pPr>
      <w:r w:rsidRPr="00DF0569">
        <w:rPr>
          <w:rFonts w:ascii="Arial" w:hAnsi="Arial" w:cs="Arial"/>
          <w:b/>
          <w:bCs/>
          <w:kern w:val="3"/>
        </w:rPr>
        <w:t>Članak 9.</w:t>
      </w:r>
    </w:p>
    <w:p w14:paraId="5AC297C2" w14:textId="77777777" w:rsidR="00E249A8" w:rsidRPr="00DF0569" w:rsidRDefault="00E249A8" w:rsidP="00E249A8">
      <w:pPr>
        <w:spacing w:after="160"/>
        <w:jc w:val="both"/>
        <w:textAlignment w:val="auto"/>
        <w:rPr>
          <w:rFonts w:ascii="Arial" w:hAnsi="Arial" w:cs="Arial"/>
          <w:kern w:val="3"/>
        </w:rPr>
      </w:pPr>
      <w:r w:rsidRPr="00DF0569">
        <w:rPr>
          <w:rFonts w:ascii="Arial" w:hAnsi="Arial" w:cs="Arial"/>
          <w:kern w:val="3"/>
        </w:rPr>
        <w:t>Prostori u objektima u vlasništvu Općine daju se na privremeno i povremeno korištenje uz naknadu.</w:t>
      </w:r>
    </w:p>
    <w:p w14:paraId="7644C238" w14:textId="77777777" w:rsidR="00E249A8" w:rsidRPr="00DF0569" w:rsidRDefault="00E249A8" w:rsidP="00E249A8">
      <w:pPr>
        <w:spacing w:after="160"/>
        <w:jc w:val="both"/>
        <w:textAlignment w:val="auto"/>
        <w:rPr>
          <w:rFonts w:ascii="Arial" w:hAnsi="Arial" w:cs="Arial"/>
          <w:kern w:val="3"/>
        </w:rPr>
      </w:pPr>
      <w:r w:rsidRPr="00DF0569">
        <w:rPr>
          <w:rFonts w:ascii="Arial" w:hAnsi="Arial" w:cs="Arial"/>
          <w:kern w:val="3"/>
        </w:rPr>
        <w:t>Iznimno od odredbe stavka 1. ovoga članka, općinski načelnik može na temelju pisanog zahtjeva i mišljenja Jedinstvenog upravnog odjela Općine Jelenje odobriti oslobođenje od plaćanja naknade za privremeno i povremeno korištenje prostora za aktivnosti za koje utvrdi da su od javnog interesa.</w:t>
      </w:r>
    </w:p>
    <w:p w14:paraId="46DBC8E4" w14:textId="77777777" w:rsidR="00E249A8" w:rsidRPr="00DF0569" w:rsidRDefault="00E249A8" w:rsidP="00E249A8">
      <w:pPr>
        <w:spacing w:after="160"/>
        <w:jc w:val="both"/>
        <w:textAlignment w:val="auto"/>
        <w:rPr>
          <w:rFonts w:ascii="Arial" w:hAnsi="Arial" w:cs="Arial"/>
          <w:kern w:val="3"/>
        </w:rPr>
      </w:pPr>
      <w:r w:rsidRPr="00DF0569">
        <w:rPr>
          <w:rFonts w:ascii="Arial" w:hAnsi="Arial" w:cs="Arial"/>
          <w:kern w:val="3"/>
        </w:rPr>
        <w:t>Prostori u objektima u vlasništvu Općine daju se na privremeno odnosno povremeno korištenje bez naknade udrugama s područja općine Jelenje (udrugama koje imaju prijavljeno sjedište na području općine Jelenje).</w:t>
      </w:r>
    </w:p>
    <w:p w14:paraId="78B6B80E" w14:textId="77777777" w:rsidR="00E249A8" w:rsidRPr="00DF0569" w:rsidRDefault="00E249A8" w:rsidP="00E249A8">
      <w:pPr>
        <w:spacing w:after="160"/>
        <w:jc w:val="center"/>
        <w:textAlignment w:val="auto"/>
        <w:rPr>
          <w:rFonts w:cs="Arial"/>
          <w:kern w:val="3"/>
        </w:rPr>
      </w:pPr>
      <w:r w:rsidRPr="00DF0569">
        <w:rPr>
          <w:rFonts w:ascii="Arial" w:hAnsi="Arial" w:cs="Arial"/>
          <w:b/>
          <w:bCs/>
          <w:kern w:val="3"/>
        </w:rPr>
        <w:lastRenderedPageBreak/>
        <w:t>Članak 10.</w:t>
      </w:r>
    </w:p>
    <w:p w14:paraId="14BFDA23" w14:textId="77777777" w:rsidR="00E249A8" w:rsidRPr="00DF0569" w:rsidRDefault="00E249A8" w:rsidP="00E249A8">
      <w:pPr>
        <w:spacing w:after="160"/>
        <w:jc w:val="both"/>
        <w:textAlignment w:val="auto"/>
        <w:rPr>
          <w:rFonts w:ascii="Arial" w:hAnsi="Arial" w:cs="Arial"/>
          <w:kern w:val="3"/>
        </w:rPr>
      </w:pPr>
      <w:r w:rsidRPr="00DF0569">
        <w:rPr>
          <w:rFonts w:ascii="Arial" w:hAnsi="Arial" w:cs="Arial"/>
          <w:kern w:val="3"/>
        </w:rPr>
        <w:t>Visina naknade bez PDV-a za privremeno ili povremeno korištenje prostora utvrđuje se kako slijedi:</w:t>
      </w:r>
    </w:p>
    <w:p w14:paraId="1F203DAB" w14:textId="77777777" w:rsidR="00E249A8" w:rsidRPr="00DF0569" w:rsidRDefault="00E249A8" w:rsidP="00E249A8">
      <w:pPr>
        <w:numPr>
          <w:ilvl w:val="0"/>
          <w:numId w:val="6"/>
        </w:numPr>
        <w:spacing w:after="160" w:line="240" w:lineRule="auto"/>
        <w:jc w:val="both"/>
        <w:textAlignment w:val="auto"/>
        <w:rPr>
          <w:rFonts w:ascii="Arial" w:hAnsi="Arial" w:cs="Arial"/>
          <w:kern w:val="3"/>
        </w:rPr>
      </w:pPr>
      <w:r w:rsidRPr="00DF0569">
        <w:rPr>
          <w:rFonts w:ascii="Arial" w:hAnsi="Arial" w:cs="Arial"/>
          <w:kern w:val="3"/>
        </w:rPr>
        <w:t>naknada za privremeno korištenje prostora po satu iznosi 10,00 eura odnosno 75,53 kuna (tečaj konverzije: 7,53450 eur)</w:t>
      </w:r>
    </w:p>
    <w:p w14:paraId="32EA9181" w14:textId="77777777" w:rsidR="00E249A8" w:rsidRPr="00DF0569" w:rsidRDefault="00E249A8" w:rsidP="00E249A8">
      <w:pPr>
        <w:numPr>
          <w:ilvl w:val="0"/>
          <w:numId w:val="6"/>
        </w:numPr>
        <w:spacing w:after="160" w:line="240" w:lineRule="auto"/>
        <w:jc w:val="both"/>
        <w:textAlignment w:val="auto"/>
        <w:rPr>
          <w:rFonts w:ascii="Arial" w:hAnsi="Arial" w:cs="Arial"/>
          <w:kern w:val="3"/>
        </w:rPr>
      </w:pPr>
      <w:r w:rsidRPr="00DF0569">
        <w:rPr>
          <w:rFonts w:ascii="Arial" w:hAnsi="Arial" w:cs="Arial"/>
          <w:kern w:val="3"/>
        </w:rPr>
        <w:t>naknada za povremeno korištenje prostora po satu iznosi 2,00 eura odnosno 15,00 kuna (tečaj konverzije: 7,53450 eur)  </w:t>
      </w:r>
    </w:p>
    <w:p w14:paraId="6BDCC72B" w14:textId="77777777" w:rsidR="00E249A8" w:rsidRPr="00DF0569" w:rsidRDefault="00E249A8" w:rsidP="00E249A8">
      <w:pPr>
        <w:numPr>
          <w:ilvl w:val="0"/>
          <w:numId w:val="6"/>
        </w:numPr>
        <w:spacing w:after="0" w:line="240" w:lineRule="auto"/>
        <w:jc w:val="both"/>
        <w:textAlignment w:val="auto"/>
        <w:rPr>
          <w:rFonts w:ascii="Arial" w:hAnsi="Arial" w:cs="Arial"/>
          <w:kern w:val="3"/>
        </w:rPr>
      </w:pPr>
      <w:r w:rsidRPr="00DF0569">
        <w:rPr>
          <w:rFonts w:ascii="Arial" w:hAnsi="Arial" w:cs="Arial"/>
          <w:kern w:val="3"/>
        </w:rPr>
        <w:t xml:space="preserve">naknada za privremeno korištenje prostora Doma kulture Dražice za potrebe proslava zatvorenog tipa (svečanosti vjenčanja) iznosi 300,00 eura odnosno 2.260,35 kuna (jednokratna naknada), dok za ostale prigode zatvorenog tipa (krštenja, krizmi, proslava rođendana i slično) iznosi 150,00 eura odnosno 1.130,17 kuna (jednokratna naknada) (tečaj konverzije: 7,53450 eur) </w:t>
      </w:r>
    </w:p>
    <w:p w14:paraId="0FD1BD80" w14:textId="77777777" w:rsidR="00E249A8" w:rsidRPr="00DF0569" w:rsidRDefault="00E249A8" w:rsidP="00E249A8">
      <w:pPr>
        <w:spacing w:after="0"/>
        <w:jc w:val="both"/>
        <w:textAlignment w:val="auto"/>
        <w:rPr>
          <w:rFonts w:ascii="Arial" w:hAnsi="Arial" w:cs="Arial"/>
          <w:kern w:val="3"/>
        </w:rPr>
      </w:pPr>
    </w:p>
    <w:p w14:paraId="7C5F9B28" w14:textId="77777777" w:rsidR="00E249A8" w:rsidRPr="00DF0569" w:rsidRDefault="00E249A8" w:rsidP="00E249A8">
      <w:pPr>
        <w:spacing w:after="0"/>
        <w:jc w:val="both"/>
        <w:textAlignment w:val="auto"/>
        <w:rPr>
          <w:rFonts w:ascii="Arial" w:hAnsi="Arial" w:cs="Arial"/>
          <w:kern w:val="3"/>
        </w:rPr>
      </w:pPr>
      <w:r w:rsidRPr="00DF0569">
        <w:rPr>
          <w:rFonts w:ascii="Arial" w:hAnsi="Arial" w:cs="Arial"/>
          <w:kern w:val="3"/>
        </w:rPr>
        <w:t>Nakade iz prijašnjih točaka ne odnose se na masovna komercijalna događanja za koje se naknada ugovara po svakom pojedinačnom događaju, ovisno o vrsti događaja i procijenjenom broju sudionika.</w:t>
      </w:r>
    </w:p>
    <w:p w14:paraId="7AD04E8E" w14:textId="77777777" w:rsidR="00E249A8" w:rsidRPr="00DF0569" w:rsidRDefault="00E249A8" w:rsidP="00E249A8">
      <w:pPr>
        <w:spacing w:after="0"/>
        <w:textAlignment w:val="auto"/>
        <w:rPr>
          <w:rFonts w:ascii="Arial" w:hAnsi="Arial" w:cs="Arial"/>
          <w:kern w:val="3"/>
        </w:rPr>
      </w:pPr>
      <w:r w:rsidRPr="00DF0569">
        <w:rPr>
          <w:rFonts w:ascii="Arial" w:hAnsi="Arial" w:cs="Arial"/>
          <w:kern w:val="3"/>
        </w:rPr>
        <w:t> </w:t>
      </w:r>
    </w:p>
    <w:p w14:paraId="246295B3" w14:textId="77777777" w:rsidR="00E249A8" w:rsidRPr="00DF0569" w:rsidRDefault="00E249A8" w:rsidP="00E249A8">
      <w:pPr>
        <w:spacing w:after="160"/>
        <w:jc w:val="center"/>
        <w:textAlignment w:val="auto"/>
        <w:rPr>
          <w:rFonts w:cs="Arial"/>
          <w:kern w:val="3"/>
        </w:rPr>
      </w:pPr>
      <w:r w:rsidRPr="00DF0569">
        <w:rPr>
          <w:rFonts w:ascii="Arial" w:hAnsi="Arial" w:cs="Arial"/>
          <w:b/>
          <w:bCs/>
          <w:kern w:val="3"/>
        </w:rPr>
        <w:t>Članak 11.</w:t>
      </w:r>
    </w:p>
    <w:p w14:paraId="7515AE18" w14:textId="77777777" w:rsidR="00E249A8" w:rsidRPr="00DF0569" w:rsidRDefault="00E249A8" w:rsidP="00E249A8">
      <w:pPr>
        <w:spacing w:after="160"/>
        <w:jc w:val="both"/>
        <w:textAlignment w:val="auto"/>
        <w:rPr>
          <w:rFonts w:ascii="Arial" w:hAnsi="Arial" w:cs="Arial"/>
          <w:kern w:val="3"/>
        </w:rPr>
      </w:pPr>
      <w:r w:rsidRPr="00DF0569">
        <w:rPr>
          <w:rFonts w:ascii="Arial" w:hAnsi="Arial" w:cs="Arial"/>
          <w:kern w:val="3"/>
        </w:rPr>
        <w:t>Stručne poslove za potrebe sklapanja Ugovora o povremenom korištenju prostora, odnosno izrade Odluka za privremeno korištenje prostora u vlasništvu Općine obavlja Jedinstveni upravni odjel Općine Jelenje.</w:t>
      </w:r>
    </w:p>
    <w:p w14:paraId="5BC4C627" w14:textId="77777777" w:rsidR="00E249A8" w:rsidRPr="00DF0569" w:rsidRDefault="00E249A8" w:rsidP="00E249A8">
      <w:pPr>
        <w:spacing w:after="160"/>
        <w:textAlignment w:val="auto"/>
        <w:rPr>
          <w:rFonts w:ascii="Arial" w:hAnsi="Arial" w:cs="Arial"/>
          <w:kern w:val="3"/>
        </w:rPr>
      </w:pPr>
      <w:r w:rsidRPr="00DF0569">
        <w:rPr>
          <w:rFonts w:ascii="Arial" w:hAnsi="Arial" w:cs="Arial"/>
          <w:kern w:val="3"/>
        </w:rPr>
        <w:t> </w:t>
      </w:r>
    </w:p>
    <w:p w14:paraId="26F2B4B0" w14:textId="77777777" w:rsidR="00E249A8" w:rsidRPr="00DF0569" w:rsidRDefault="00E249A8" w:rsidP="00E249A8">
      <w:pPr>
        <w:spacing w:after="160"/>
        <w:textAlignment w:val="auto"/>
        <w:rPr>
          <w:rFonts w:cs="Arial"/>
          <w:kern w:val="3"/>
        </w:rPr>
      </w:pPr>
      <w:r w:rsidRPr="00DF0569">
        <w:rPr>
          <w:rFonts w:ascii="Arial" w:hAnsi="Arial" w:cs="Arial"/>
          <w:b/>
          <w:bCs/>
          <w:kern w:val="3"/>
          <w:sz w:val="24"/>
          <w:szCs w:val="24"/>
        </w:rPr>
        <w:t>V. PRIMOPREDAJA POSLOVNIH PROSTORA</w:t>
      </w:r>
    </w:p>
    <w:p w14:paraId="480A9AB4" w14:textId="77777777" w:rsidR="00E249A8" w:rsidRPr="00DF0569" w:rsidRDefault="00E249A8" w:rsidP="00E249A8">
      <w:pPr>
        <w:spacing w:after="160"/>
        <w:jc w:val="center"/>
        <w:textAlignment w:val="auto"/>
        <w:rPr>
          <w:rFonts w:cs="Arial"/>
          <w:kern w:val="3"/>
        </w:rPr>
      </w:pPr>
      <w:r w:rsidRPr="00DF0569">
        <w:rPr>
          <w:rFonts w:ascii="Arial" w:hAnsi="Arial" w:cs="Arial"/>
          <w:b/>
          <w:bCs/>
          <w:kern w:val="3"/>
        </w:rPr>
        <w:t>Članak 12.</w:t>
      </w:r>
    </w:p>
    <w:p w14:paraId="59DDD244" w14:textId="77777777" w:rsidR="00E249A8" w:rsidRPr="00DF0569" w:rsidRDefault="00E249A8" w:rsidP="00E249A8">
      <w:pPr>
        <w:spacing w:after="160"/>
        <w:jc w:val="both"/>
        <w:textAlignment w:val="auto"/>
        <w:rPr>
          <w:rFonts w:ascii="Arial" w:hAnsi="Arial" w:cs="Arial"/>
          <w:kern w:val="3"/>
        </w:rPr>
      </w:pPr>
      <w:r w:rsidRPr="00DF0569">
        <w:rPr>
          <w:rFonts w:ascii="Arial" w:hAnsi="Arial" w:cs="Arial"/>
          <w:kern w:val="3"/>
        </w:rPr>
        <w:t>Nakon potpisivanja Ugovora o povremenom, odnosno primitka Odluke o privremenom korištenju poslovnih prostora u vlasništvu Općine, kojima se utvrđuje visina naknade za korištenje, Korisnik je dužan podmiriti utvrđeni iznos naknade sukladno odredbama ugovora odnosno Odluke.</w:t>
      </w:r>
    </w:p>
    <w:p w14:paraId="2DD8639B" w14:textId="77777777" w:rsidR="00E249A8" w:rsidRPr="00DF0569" w:rsidRDefault="00E249A8" w:rsidP="00E249A8">
      <w:pPr>
        <w:spacing w:after="160"/>
        <w:jc w:val="both"/>
        <w:textAlignment w:val="auto"/>
        <w:rPr>
          <w:rFonts w:ascii="Arial" w:hAnsi="Arial" w:cs="Arial"/>
          <w:kern w:val="3"/>
        </w:rPr>
      </w:pPr>
      <w:r w:rsidRPr="00DF0569">
        <w:rPr>
          <w:rFonts w:ascii="Arial" w:hAnsi="Arial" w:cs="Arial"/>
          <w:kern w:val="3"/>
        </w:rPr>
        <w:t>Temeljem potpisanog Ugovora odnosno primitka Odluke vrši se primopredaja prostorija i opreme poslovnog prostora.</w:t>
      </w:r>
    </w:p>
    <w:p w14:paraId="6171F02C" w14:textId="77777777" w:rsidR="00E249A8" w:rsidRPr="00DF0569" w:rsidRDefault="00E249A8" w:rsidP="00E249A8">
      <w:pPr>
        <w:spacing w:after="160"/>
        <w:jc w:val="both"/>
        <w:textAlignment w:val="auto"/>
        <w:rPr>
          <w:rFonts w:ascii="Arial" w:hAnsi="Arial" w:cs="Arial"/>
          <w:kern w:val="3"/>
        </w:rPr>
      </w:pPr>
      <w:r w:rsidRPr="00DF0569">
        <w:rPr>
          <w:rFonts w:ascii="Arial" w:hAnsi="Arial" w:cs="Arial"/>
          <w:kern w:val="3"/>
        </w:rPr>
        <w:t>Naknada za korištenje prostorija uplaćuje se u korist žiroračuna Općine.</w:t>
      </w:r>
    </w:p>
    <w:p w14:paraId="6B17B108" w14:textId="77777777" w:rsidR="00E249A8" w:rsidRPr="00DF0569" w:rsidRDefault="00E249A8" w:rsidP="00E249A8">
      <w:pPr>
        <w:spacing w:after="160"/>
        <w:jc w:val="both"/>
        <w:textAlignment w:val="auto"/>
        <w:rPr>
          <w:rFonts w:ascii="Arial" w:hAnsi="Arial" w:cs="Arial"/>
          <w:kern w:val="3"/>
        </w:rPr>
      </w:pPr>
      <w:r w:rsidRPr="00DF0569">
        <w:rPr>
          <w:rFonts w:ascii="Arial" w:hAnsi="Arial" w:cs="Arial"/>
          <w:kern w:val="3"/>
        </w:rPr>
        <w:t>Kada se u poslovnim prostorima Općine koristi autorska glazba putem žive glazbe ili glazbe s elektroničkih medija (u slučaju svadbi, proslava, koncerata), Korisnik se obvezuje pribaviti dozvolu za korištenje navedenih autorskih glazbenih djela i platiti autorsku naknadu te potvrdu o uplati iste dostaviti Općini.</w:t>
      </w:r>
    </w:p>
    <w:p w14:paraId="06EF7313" w14:textId="77777777" w:rsidR="00E249A8" w:rsidRPr="00DF0569" w:rsidRDefault="00E249A8" w:rsidP="00E249A8">
      <w:pPr>
        <w:spacing w:after="160"/>
        <w:jc w:val="both"/>
        <w:textAlignment w:val="auto"/>
        <w:rPr>
          <w:rFonts w:ascii="Arial" w:hAnsi="Arial" w:cs="Arial"/>
          <w:kern w:val="3"/>
        </w:rPr>
      </w:pPr>
      <w:r w:rsidRPr="00DF0569">
        <w:rPr>
          <w:rFonts w:ascii="Arial" w:hAnsi="Arial" w:cs="Arial"/>
          <w:kern w:val="3"/>
        </w:rPr>
        <w:t>Ukoliko Korisnik ne pribavi dozvolu iz prethodnog stavka, u potpunosti snosi odgovornost za nepridržavanje obveza iz Zakona o autorskom pravu.</w:t>
      </w:r>
    </w:p>
    <w:p w14:paraId="2B1E5A6C" w14:textId="77777777" w:rsidR="00E249A8" w:rsidRPr="00DF0569" w:rsidRDefault="00E249A8" w:rsidP="00E249A8">
      <w:pPr>
        <w:spacing w:after="160"/>
        <w:jc w:val="center"/>
        <w:textAlignment w:val="auto"/>
        <w:rPr>
          <w:rFonts w:cs="Arial"/>
          <w:kern w:val="3"/>
        </w:rPr>
      </w:pPr>
      <w:r w:rsidRPr="00DF0569">
        <w:rPr>
          <w:rFonts w:ascii="Arial" w:hAnsi="Arial" w:cs="Arial"/>
          <w:b/>
          <w:bCs/>
          <w:kern w:val="3"/>
        </w:rPr>
        <w:t>Članak 13.</w:t>
      </w:r>
    </w:p>
    <w:p w14:paraId="467FB5C1" w14:textId="77777777" w:rsidR="00E249A8" w:rsidRPr="00DF0569" w:rsidRDefault="00E249A8" w:rsidP="00E249A8">
      <w:pPr>
        <w:spacing w:after="160"/>
        <w:jc w:val="both"/>
        <w:textAlignment w:val="auto"/>
        <w:rPr>
          <w:rFonts w:ascii="Arial" w:hAnsi="Arial" w:cs="Arial"/>
          <w:kern w:val="3"/>
        </w:rPr>
      </w:pPr>
      <w:r w:rsidRPr="00DF0569">
        <w:rPr>
          <w:rFonts w:ascii="Arial" w:hAnsi="Arial" w:cs="Arial"/>
          <w:kern w:val="3"/>
        </w:rPr>
        <w:lastRenderedPageBreak/>
        <w:t>Prilikom preuzimanja poslovnih prostora iz članka 2. ove Odluke sastavlja se zapisnik o preuzimanju, a Korisnik će se s ovlaštenom osobom Općine obaviti pregled prostora i stvari.</w:t>
      </w:r>
    </w:p>
    <w:p w14:paraId="2C6C82C2" w14:textId="77777777" w:rsidR="00E249A8" w:rsidRPr="00DF0569" w:rsidRDefault="00E249A8" w:rsidP="00E249A8">
      <w:pPr>
        <w:spacing w:after="160"/>
        <w:jc w:val="both"/>
        <w:textAlignment w:val="auto"/>
        <w:rPr>
          <w:rFonts w:ascii="Arial" w:hAnsi="Arial" w:cs="Arial"/>
          <w:kern w:val="3"/>
        </w:rPr>
      </w:pPr>
      <w:r w:rsidRPr="00DF0569">
        <w:rPr>
          <w:rFonts w:ascii="Arial" w:hAnsi="Arial" w:cs="Arial"/>
          <w:kern w:val="3"/>
        </w:rPr>
        <w:t>Svojim potpisom zapisnika o preuzimanju, Korisnik potvrđuje da je prostorije poslovnog prostora u vlasništvu Općine preuzeo s opremom i inventarom u ispravnom stanju i određenom broju te uredan i čist.</w:t>
      </w:r>
    </w:p>
    <w:p w14:paraId="59E1178E" w14:textId="77777777" w:rsidR="00E249A8" w:rsidRPr="00DF0569" w:rsidRDefault="00E249A8" w:rsidP="00E249A8">
      <w:pPr>
        <w:spacing w:after="160"/>
        <w:jc w:val="both"/>
        <w:textAlignment w:val="auto"/>
        <w:rPr>
          <w:rFonts w:ascii="Arial" w:hAnsi="Arial" w:cs="Arial"/>
          <w:kern w:val="3"/>
        </w:rPr>
      </w:pPr>
      <w:r w:rsidRPr="00DF0569">
        <w:rPr>
          <w:rFonts w:ascii="Arial" w:hAnsi="Arial" w:cs="Arial"/>
          <w:kern w:val="3"/>
        </w:rPr>
        <w:t>U poslovni prostor, u pravilu, nije dopušteno unošenje namještaja, opreme i predmeta.</w:t>
      </w:r>
    </w:p>
    <w:p w14:paraId="2B517C94" w14:textId="77777777" w:rsidR="00E249A8" w:rsidRPr="00DF0569" w:rsidRDefault="00E249A8" w:rsidP="00E249A8">
      <w:pPr>
        <w:spacing w:after="160"/>
        <w:jc w:val="both"/>
        <w:textAlignment w:val="auto"/>
        <w:rPr>
          <w:rFonts w:ascii="Arial" w:hAnsi="Arial" w:cs="Arial"/>
          <w:kern w:val="3"/>
        </w:rPr>
      </w:pPr>
      <w:r w:rsidRPr="00DF0569">
        <w:rPr>
          <w:rFonts w:ascii="Arial" w:hAnsi="Arial" w:cs="Arial"/>
          <w:kern w:val="3"/>
        </w:rPr>
        <w:t>Iznimno od odredbe iz stavka 3. ovoga članka, općinski načelnik može Korisniku odobriti privremeno unošenje opreme i predmeta koji služe za provođenje aktivnosti vezanih uz namjenu za privremeno korištenje poslovnog prostora.</w:t>
      </w:r>
    </w:p>
    <w:p w14:paraId="7024F302" w14:textId="77777777" w:rsidR="00E249A8" w:rsidRPr="00DF0569" w:rsidRDefault="00E249A8" w:rsidP="00E249A8">
      <w:pPr>
        <w:spacing w:after="160"/>
        <w:jc w:val="center"/>
        <w:textAlignment w:val="auto"/>
        <w:rPr>
          <w:rFonts w:cs="Arial"/>
          <w:kern w:val="3"/>
        </w:rPr>
      </w:pPr>
      <w:r w:rsidRPr="00DF0569">
        <w:rPr>
          <w:rFonts w:ascii="Arial" w:hAnsi="Arial" w:cs="Arial"/>
          <w:b/>
          <w:bCs/>
          <w:kern w:val="3"/>
        </w:rPr>
        <w:t>Članak 14.</w:t>
      </w:r>
    </w:p>
    <w:p w14:paraId="548B8B3C" w14:textId="77777777" w:rsidR="00E249A8" w:rsidRPr="00DF0569" w:rsidRDefault="00E249A8" w:rsidP="00E249A8">
      <w:pPr>
        <w:spacing w:after="160"/>
        <w:jc w:val="both"/>
        <w:textAlignment w:val="auto"/>
        <w:rPr>
          <w:rFonts w:ascii="Arial" w:hAnsi="Arial" w:cs="Arial"/>
          <w:kern w:val="3"/>
        </w:rPr>
      </w:pPr>
      <w:r w:rsidRPr="00DF0569">
        <w:rPr>
          <w:rFonts w:ascii="Arial" w:hAnsi="Arial" w:cs="Arial"/>
          <w:kern w:val="3"/>
        </w:rPr>
        <w:t>Korisnik je nakon preuzimanja prostora i stvari dužan voditi računa o preuzetim obvezama, a za sve eventualne štete i manjkavosti snosi punu odgovornost i plaća utvrđenu štetu uvećanu za 20% tržišne vrijednosti oštećene ili izgubljene stvari, odnosno inventara.</w:t>
      </w:r>
    </w:p>
    <w:p w14:paraId="08697237" w14:textId="77777777" w:rsidR="00E249A8" w:rsidRPr="00DF0569" w:rsidRDefault="00E249A8" w:rsidP="00E249A8">
      <w:pPr>
        <w:spacing w:after="160"/>
        <w:jc w:val="center"/>
        <w:textAlignment w:val="auto"/>
        <w:rPr>
          <w:rFonts w:cs="Arial"/>
          <w:kern w:val="3"/>
        </w:rPr>
      </w:pPr>
      <w:r w:rsidRPr="00DF0569">
        <w:rPr>
          <w:rFonts w:ascii="Arial" w:hAnsi="Arial" w:cs="Arial"/>
          <w:b/>
          <w:bCs/>
          <w:kern w:val="3"/>
        </w:rPr>
        <w:t>Članak 15.</w:t>
      </w:r>
    </w:p>
    <w:p w14:paraId="504F4D4B" w14:textId="77777777" w:rsidR="00E249A8" w:rsidRPr="00DF0569" w:rsidRDefault="00E249A8" w:rsidP="00E249A8">
      <w:pPr>
        <w:spacing w:after="160"/>
        <w:jc w:val="both"/>
        <w:textAlignment w:val="auto"/>
        <w:rPr>
          <w:rFonts w:ascii="Arial" w:hAnsi="Arial" w:cs="Arial"/>
          <w:kern w:val="3"/>
        </w:rPr>
      </w:pPr>
      <w:r w:rsidRPr="00DF0569">
        <w:rPr>
          <w:rFonts w:ascii="Arial" w:hAnsi="Arial" w:cs="Arial"/>
          <w:kern w:val="3"/>
        </w:rPr>
        <w:t>Nakon korištenja Korisnik vraća prostorije i opremu putem zapisnika o primopredaji ovlaštenoj osobi koja svojim potpisom potvrđuje da je Korisnik vratio poslovni prostor u stanju u kakvom je preuzeo.</w:t>
      </w:r>
    </w:p>
    <w:p w14:paraId="0D55219F" w14:textId="77777777" w:rsidR="00E249A8" w:rsidRPr="00DF0569" w:rsidRDefault="00E249A8" w:rsidP="00E249A8">
      <w:pPr>
        <w:spacing w:after="160"/>
        <w:jc w:val="both"/>
        <w:textAlignment w:val="auto"/>
        <w:rPr>
          <w:rFonts w:ascii="Arial" w:hAnsi="Arial" w:cs="Arial"/>
          <w:kern w:val="3"/>
        </w:rPr>
      </w:pPr>
      <w:r w:rsidRPr="00DF0569">
        <w:rPr>
          <w:rFonts w:ascii="Arial" w:hAnsi="Arial" w:cs="Arial"/>
          <w:kern w:val="3"/>
        </w:rPr>
        <w:t>Evidenciju o rasporedu korištenja poslovnog prostora, zaprimanju zahtjeva za davanje na privremeno ili povremeno korištenje poslovnog prostora vodi Jedinstveni upravni odjel Općine Jelenje, a evidenciju o stanju opreme i inventara vodi ovlaštena osoba Općine.</w:t>
      </w:r>
    </w:p>
    <w:p w14:paraId="15F78F68" w14:textId="77777777" w:rsidR="00E249A8" w:rsidRPr="00DF0569" w:rsidRDefault="00E249A8" w:rsidP="00E249A8">
      <w:pPr>
        <w:spacing w:after="160"/>
        <w:textAlignment w:val="auto"/>
        <w:rPr>
          <w:rFonts w:ascii="Arial" w:hAnsi="Arial" w:cs="Arial"/>
          <w:kern w:val="3"/>
        </w:rPr>
      </w:pPr>
      <w:r w:rsidRPr="00DF0569">
        <w:rPr>
          <w:rFonts w:ascii="Arial" w:hAnsi="Arial" w:cs="Arial"/>
          <w:kern w:val="3"/>
        </w:rPr>
        <w:t> </w:t>
      </w:r>
    </w:p>
    <w:p w14:paraId="55453690" w14:textId="77777777" w:rsidR="00E249A8" w:rsidRPr="00DF0569" w:rsidRDefault="00E249A8" w:rsidP="00E249A8">
      <w:pPr>
        <w:spacing w:after="160"/>
        <w:textAlignment w:val="auto"/>
        <w:rPr>
          <w:rFonts w:cs="Arial"/>
          <w:kern w:val="3"/>
        </w:rPr>
      </w:pPr>
      <w:r w:rsidRPr="00DF0569">
        <w:rPr>
          <w:rFonts w:ascii="Arial" w:hAnsi="Arial" w:cs="Arial"/>
          <w:b/>
          <w:bCs/>
          <w:kern w:val="3"/>
          <w:sz w:val="24"/>
          <w:szCs w:val="24"/>
        </w:rPr>
        <w:t>VI. PRIJELAZNE I ZAVRŠNE ODREDBE</w:t>
      </w:r>
    </w:p>
    <w:p w14:paraId="5B4B0B7A" w14:textId="77777777" w:rsidR="00E249A8" w:rsidRPr="00DF0569" w:rsidRDefault="00E249A8" w:rsidP="00E249A8">
      <w:pPr>
        <w:spacing w:after="160"/>
        <w:jc w:val="center"/>
        <w:textAlignment w:val="auto"/>
        <w:rPr>
          <w:rFonts w:cs="Arial"/>
          <w:kern w:val="3"/>
        </w:rPr>
      </w:pPr>
      <w:r w:rsidRPr="00DF0569">
        <w:rPr>
          <w:rFonts w:ascii="Arial" w:hAnsi="Arial" w:cs="Arial"/>
          <w:b/>
          <w:bCs/>
          <w:kern w:val="3"/>
        </w:rPr>
        <w:t>Članak 16.</w:t>
      </w:r>
    </w:p>
    <w:p w14:paraId="69042700" w14:textId="77777777" w:rsidR="00E249A8" w:rsidRPr="00DF0569" w:rsidRDefault="00E249A8" w:rsidP="00E249A8">
      <w:pPr>
        <w:spacing w:after="160"/>
        <w:jc w:val="both"/>
        <w:textAlignment w:val="auto"/>
        <w:rPr>
          <w:rFonts w:ascii="Arial" w:hAnsi="Arial" w:cs="Arial"/>
          <w:kern w:val="3"/>
        </w:rPr>
      </w:pPr>
      <w:r w:rsidRPr="00DF0569">
        <w:rPr>
          <w:rFonts w:ascii="Arial" w:hAnsi="Arial" w:cs="Arial"/>
          <w:kern w:val="3"/>
        </w:rPr>
        <w:t xml:space="preserve">Ova Odluka stupa na snagu osmog dana od dana objave u „Službenim novinama Općine Jelenje“. </w:t>
      </w:r>
    </w:p>
    <w:p w14:paraId="5F59297A" w14:textId="77777777" w:rsidR="00E249A8" w:rsidRPr="00DF0569" w:rsidRDefault="00E249A8" w:rsidP="00E249A8">
      <w:pPr>
        <w:spacing w:after="160"/>
        <w:jc w:val="both"/>
        <w:textAlignment w:val="auto"/>
        <w:rPr>
          <w:rFonts w:ascii="Arial" w:hAnsi="Arial" w:cs="Arial"/>
          <w:kern w:val="3"/>
        </w:rPr>
      </w:pPr>
      <w:r w:rsidRPr="00DF0569">
        <w:rPr>
          <w:rFonts w:ascii="Arial" w:hAnsi="Arial" w:cs="Arial"/>
          <w:kern w:val="3"/>
        </w:rPr>
        <w:t>Stupanjem na snagu ove odluke prestaje s važenjem Odluka o davanju na privremeno i povremeno korištenje prostora na području Općine Jelenje koji se ne koriste za obavljanje poslovne djelatnosti („Službene novine Primorsko – goranske županije“ broj 15/17).</w:t>
      </w:r>
    </w:p>
    <w:p w14:paraId="7A991E89" w14:textId="1A1AF3D8" w:rsidR="00E249A8" w:rsidRPr="00DF0569" w:rsidRDefault="00E249A8" w:rsidP="00E249A8">
      <w:pPr>
        <w:spacing w:after="0"/>
        <w:textAlignment w:val="auto"/>
        <w:rPr>
          <w:rFonts w:ascii="Arial" w:hAnsi="Arial" w:cs="Arial"/>
          <w:kern w:val="3"/>
        </w:rPr>
      </w:pPr>
      <w:r w:rsidRPr="00DF0569">
        <w:rPr>
          <w:rFonts w:ascii="Arial" w:hAnsi="Arial" w:cs="Arial"/>
          <w:kern w:val="3"/>
        </w:rPr>
        <w:t xml:space="preserve">KLASA: </w:t>
      </w:r>
      <w:r w:rsidR="00DA0796">
        <w:rPr>
          <w:rFonts w:ascii="Arial" w:hAnsi="Arial" w:cs="Arial"/>
          <w:kern w:val="3"/>
        </w:rPr>
        <w:t>024-04/23-01/8</w:t>
      </w:r>
    </w:p>
    <w:p w14:paraId="5F355937" w14:textId="6B238381" w:rsidR="00E249A8" w:rsidRPr="00DF0569" w:rsidRDefault="00E249A8" w:rsidP="00E249A8">
      <w:pPr>
        <w:spacing w:after="0"/>
        <w:textAlignment w:val="auto"/>
        <w:rPr>
          <w:rFonts w:ascii="Arial" w:hAnsi="Arial" w:cs="Arial"/>
          <w:kern w:val="3"/>
        </w:rPr>
      </w:pPr>
      <w:r w:rsidRPr="00DF0569">
        <w:rPr>
          <w:rFonts w:ascii="Arial" w:hAnsi="Arial" w:cs="Arial"/>
          <w:kern w:val="3"/>
        </w:rPr>
        <w:t xml:space="preserve">URBROJ: </w:t>
      </w:r>
      <w:r w:rsidR="00DA0796">
        <w:rPr>
          <w:rFonts w:ascii="Arial" w:hAnsi="Arial" w:cs="Arial"/>
          <w:kern w:val="3"/>
        </w:rPr>
        <w:t>2170-20-03-01/03-23-4</w:t>
      </w:r>
    </w:p>
    <w:p w14:paraId="1CAC7F1B" w14:textId="29548102" w:rsidR="00E249A8" w:rsidRPr="00DF0569" w:rsidRDefault="00E249A8" w:rsidP="00E249A8">
      <w:pPr>
        <w:spacing w:after="0"/>
        <w:textAlignment w:val="auto"/>
        <w:rPr>
          <w:rFonts w:ascii="Arial" w:hAnsi="Arial" w:cs="Arial"/>
          <w:kern w:val="3"/>
        </w:rPr>
      </w:pPr>
      <w:r w:rsidRPr="00DF0569">
        <w:rPr>
          <w:rFonts w:ascii="Arial" w:hAnsi="Arial" w:cs="Arial"/>
          <w:kern w:val="3"/>
        </w:rPr>
        <w:t xml:space="preserve">Dražice, </w:t>
      </w:r>
      <w:r w:rsidR="00DA0796">
        <w:rPr>
          <w:rFonts w:ascii="Arial" w:hAnsi="Arial" w:cs="Arial"/>
          <w:kern w:val="3"/>
        </w:rPr>
        <w:t>22. prosinca 2023.</w:t>
      </w:r>
    </w:p>
    <w:p w14:paraId="2094E668" w14:textId="77777777" w:rsidR="00E249A8" w:rsidRPr="00DF0569" w:rsidRDefault="00E249A8" w:rsidP="00E249A8">
      <w:pPr>
        <w:spacing w:after="160"/>
        <w:jc w:val="right"/>
        <w:textAlignment w:val="auto"/>
        <w:rPr>
          <w:rFonts w:cs="Arial"/>
          <w:kern w:val="3"/>
        </w:rPr>
      </w:pPr>
    </w:p>
    <w:p w14:paraId="0B57F515" w14:textId="77777777" w:rsidR="00E249A8" w:rsidRDefault="00E249A8" w:rsidP="00E249A8">
      <w:pPr>
        <w:spacing w:after="0"/>
        <w:jc w:val="right"/>
        <w:textAlignment w:val="auto"/>
        <w:rPr>
          <w:rFonts w:ascii="Arial" w:hAnsi="Arial" w:cs="Arial"/>
          <w:kern w:val="3"/>
        </w:rPr>
      </w:pPr>
      <w:r w:rsidRPr="00DF0569">
        <w:rPr>
          <w:rFonts w:ascii="Arial" w:hAnsi="Arial" w:cs="Arial"/>
          <w:kern w:val="3"/>
        </w:rPr>
        <w:t xml:space="preserve">PREDSJEDNICA OPĆINSKOG VIJEĆA </w:t>
      </w:r>
    </w:p>
    <w:p w14:paraId="4861DD2D" w14:textId="77777777" w:rsidR="00E249A8" w:rsidRDefault="00E249A8" w:rsidP="00E249A8">
      <w:pPr>
        <w:spacing w:after="0"/>
        <w:jc w:val="right"/>
        <w:textAlignment w:val="auto"/>
        <w:rPr>
          <w:rFonts w:ascii="Arial" w:hAnsi="Arial" w:cs="Arial"/>
          <w:kern w:val="3"/>
        </w:rPr>
      </w:pPr>
      <w:r>
        <w:rPr>
          <w:rFonts w:ascii="Arial" w:hAnsi="Arial" w:cs="Arial"/>
          <w:kern w:val="3"/>
        </w:rPr>
        <w:t>OPĆINE JELENJE</w:t>
      </w:r>
    </w:p>
    <w:p w14:paraId="7632C640" w14:textId="01F80F4D" w:rsidR="00011272" w:rsidRDefault="00E249A8" w:rsidP="00E249A8">
      <w:pPr>
        <w:jc w:val="right"/>
      </w:pPr>
      <w:r>
        <w:rPr>
          <w:rFonts w:ascii="Arial" w:hAnsi="Arial" w:cs="Arial"/>
          <w:kern w:val="3"/>
        </w:rPr>
        <w:t>Izabela Nemaz</w:t>
      </w:r>
    </w:p>
    <w:sectPr w:rsidR="00011272">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1EF"/>
    <w:multiLevelType w:val="multilevel"/>
    <w:tmpl w:val="21B4624A"/>
    <w:lvl w:ilvl="0">
      <w:numFmt w:val="bullet"/>
      <w:lvlText w:val=""/>
      <w:lvlJc w:val="left"/>
      <w:pPr>
        <w:ind w:left="720" w:hanging="360"/>
      </w:pPr>
      <w:rPr>
        <w:rFonts w:ascii="Wingdings" w:hAnsi="Wingdings"/>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60B096A"/>
    <w:multiLevelType w:val="multilevel"/>
    <w:tmpl w:val="9A8452DE"/>
    <w:lvl w:ilvl="0">
      <w:numFmt w:val="bullet"/>
      <w:lvlText w:val=""/>
      <w:lvlJc w:val="left"/>
      <w:pPr>
        <w:ind w:left="720" w:hanging="360"/>
      </w:pPr>
      <w:rPr>
        <w:rFonts w:ascii="Wingdings" w:hAnsi="Wingdings"/>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117F7307"/>
    <w:multiLevelType w:val="multilevel"/>
    <w:tmpl w:val="559A518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D2E0B33"/>
    <w:multiLevelType w:val="multilevel"/>
    <w:tmpl w:val="9ED0055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99C4828"/>
    <w:multiLevelType w:val="multilevel"/>
    <w:tmpl w:val="C6B6B0D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6C70DD7"/>
    <w:multiLevelType w:val="multilevel"/>
    <w:tmpl w:val="3DE612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0971805">
    <w:abstractNumId w:val="4"/>
  </w:num>
  <w:num w:numId="2" w16cid:durableId="2116247954">
    <w:abstractNumId w:val="3"/>
  </w:num>
  <w:num w:numId="3" w16cid:durableId="868908251">
    <w:abstractNumId w:val="0"/>
  </w:num>
  <w:num w:numId="4" w16cid:durableId="223377914">
    <w:abstractNumId w:val="5"/>
  </w:num>
  <w:num w:numId="5" w16cid:durableId="1876309691">
    <w:abstractNumId w:val="1"/>
  </w:num>
  <w:num w:numId="6" w16cid:durableId="1069038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A8"/>
    <w:rsid w:val="00011272"/>
    <w:rsid w:val="00083B3B"/>
    <w:rsid w:val="0055269A"/>
    <w:rsid w:val="00DA0796"/>
    <w:rsid w:val="00E24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9EB8"/>
  <w15:chartTrackingRefBased/>
  <w15:docId w15:val="{2D72F255-E96B-46BD-B284-EA18E6F34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49A8"/>
    <w:pPr>
      <w:suppressAutoHyphens/>
      <w:autoSpaceDN w:val="0"/>
      <w:spacing w:after="200" w:line="276" w:lineRule="auto"/>
      <w:textAlignment w:val="baseline"/>
    </w:pPr>
    <w:rPr>
      <w:rFonts w:ascii="Calibri" w:eastAsia="Calibri" w:hAnsi="Calibri" w:cs="Times New Roman"/>
      <w:kern w:val="0"/>
      <w:lang w:val="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1491</Words>
  <Characters>8500</Characters>
  <Application>Microsoft Office Word</Application>
  <DocSecurity>0</DocSecurity>
  <Lines>70</Lines>
  <Paragraphs>19</Paragraphs>
  <ScaleCrop>false</ScaleCrop>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Vedrana Racki</dc:creator>
  <cp:keywords/>
  <dc:description/>
  <cp:lastModifiedBy>Vedrana Racki</cp:lastModifiedBy>
  <cp:revision>4</cp:revision>
  <dcterms:created xsi:type="dcterms:W3CDTF">2023-12-27T09:40:00Z</dcterms:created>
  <dcterms:modified xsi:type="dcterms:W3CDTF">2023-12-27T14:39:00Z</dcterms:modified>
</cp:coreProperties>
</file>