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D9D3" w14:textId="77777777" w:rsidR="00111B79" w:rsidRDefault="00111B79" w:rsidP="00111B79">
      <w:pPr>
        <w:spacing w:after="120" w:line="276" w:lineRule="auto"/>
        <w:ind w:hanging="10"/>
        <w:jc w:val="both"/>
        <w:rPr>
          <w:rFonts w:ascii="Arial" w:eastAsia="Arial" w:hAnsi="Arial" w:cs="Arial"/>
          <w:lang w:val="hr-HR"/>
        </w:rPr>
      </w:pPr>
      <w:r w:rsidRPr="00757D96">
        <w:rPr>
          <w:rFonts w:ascii="Arial" w:eastAsia="Arial" w:hAnsi="Arial" w:cs="Arial"/>
          <w:lang w:val="hr-HR"/>
        </w:rPr>
        <w:t>Na temelju članka 10. stavka 1. Zakona o plaćama u lokalnoj i područnoj (regionalnoj) samoupravi („Narodne novine“ broj 28/10</w:t>
      </w:r>
      <w:r>
        <w:rPr>
          <w:rFonts w:ascii="Arial" w:eastAsia="Arial" w:hAnsi="Arial" w:cs="Arial"/>
          <w:lang w:val="hr-HR"/>
        </w:rPr>
        <w:t xml:space="preserve"> i 10/23</w:t>
      </w:r>
      <w:r w:rsidRPr="00757D96">
        <w:rPr>
          <w:rFonts w:ascii="Arial" w:eastAsia="Arial" w:hAnsi="Arial" w:cs="Arial"/>
          <w:lang w:val="hr-HR"/>
        </w:rPr>
        <w:t xml:space="preserve">) i </w:t>
      </w:r>
      <w:r w:rsidRPr="00757D96">
        <w:rPr>
          <w:rFonts w:ascii="Arial" w:hAnsi="Arial" w:cs="Arial"/>
          <w:lang w:val="hr-HR"/>
        </w:rPr>
        <w:t>članka 18. stavka 1. podstavka 27. Statuta Općine Jelenje</w:t>
      </w:r>
      <w:r w:rsidRPr="00757D96">
        <w:rPr>
          <w:lang w:val="hr-HR"/>
        </w:rPr>
        <w:t xml:space="preserve"> („</w:t>
      </w:r>
      <w:r w:rsidRPr="00757D96">
        <w:rPr>
          <w:rFonts w:ascii="Arial" w:hAnsi="Arial" w:cs="Arial"/>
          <w:lang w:val="hr-HR"/>
        </w:rPr>
        <w:t xml:space="preserve">Službene novine Primorsko-goranske županije“ broj 33/09, 13/13, 6/16 i 17/2017 i „Službene novine Općine Jelenje“ broj 5/2018, 11/18, 29/20, 39/21, 43/21-pročišćeni tekst) </w:t>
      </w:r>
      <w:r w:rsidRPr="00757D96">
        <w:rPr>
          <w:rFonts w:ascii="Arial" w:eastAsia="Arial" w:hAnsi="Arial" w:cs="Arial"/>
          <w:lang w:val="hr-HR"/>
        </w:rPr>
        <w:t xml:space="preserve">Općinsko vijeće Općine Jelenje na 14. sjednici održanoj dana 6. srpnja 2023. donosi    </w:t>
      </w:r>
    </w:p>
    <w:p w14:paraId="78F73A4E" w14:textId="77777777" w:rsidR="00111B79" w:rsidRPr="00757D96" w:rsidRDefault="00111B79" w:rsidP="00111B79">
      <w:pPr>
        <w:spacing w:after="120" w:line="276" w:lineRule="auto"/>
        <w:ind w:hanging="10"/>
        <w:jc w:val="both"/>
        <w:rPr>
          <w:rFonts w:ascii="Arial" w:hAnsi="Arial" w:cs="Arial"/>
          <w:lang w:val="hr-HR"/>
        </w:rPr>
      </w:pPr>
    </w:p>
    <w:p w14:paraId="3F84CD8E" w14:textId="77777777" w:rsidR="00111B79" w:rsidRPr="00757D96" w:rsidRDefault="00111B79" w:rsidP="00111B79">
      <w:pPr>
        <w:spacing w:after="120" w:line="276" w:lineRule="auto"/>
        <w:ind w:left="306"/>
        <w:jc w:val="center"/>
        <w:rPr>
          <w:lang w:val="hr-HR"/>
        </w:rPr>
      </w:pPr>
      <w:bookmarkStart w:id="0" w:name="_Hlk534286411"/>
      <w:r w:rsidRPr="00757D96">
        <w:rPr>
          <w:rFonts w:ascii="Arial" w:eastAsia="Times New Roman" w:hAnsi="Arial" w:cs="Arial"/>
          <w:b/>
          <w:bCs/>
          <w:lang w:val="hr-HR"/>
        </w:rPr>
        <w:t>ODLUKU</w:t>
      </w:r>
      <w:r w:rsidRPr="00757D96">
        <w:rPr>
          <w:lang w:val="hr-HR"/>
        </w:rPr>
        <w:t xml:space="preserve"> </w:t>
      </w:r>
    </w:p>
    <w:p w14:paraId="64CE86F1" w14:textId="77777777" w:rsidR="00111B79" w:rsidRPr="00757D96" w:rsidRDefault="00111B79" w:rsidP="00111B79">
      <w:pPr>
        <w:spacing w:after="120" w:line="276" w:lineRule="auto"/>
        <w:ind w:left="306"/>
        <w:jc w:val="center"/>
        <w:rPr>
          <w:rFonts w:ascii="Arial" w:eastAsia="Times New Roman" w:hAnsi="Arial" w:cs="Arial"/>
          <w:lang w:val="hr-HR"/>
        </w:rPr>
      </w:pPr>
      <w:r w:rsidRPr="00757D96">
        <w:rPr>
          <w:rFonts w:ascii="Arial" w:hAnsi="Arial" w:cs="Arial"/>
          <w:b/>
          <w:bCs/>
          <w:lang w:val="hr-HR"/>
        </w:rPr>
        <w:t xml:space="preserve">o </w:t>
      </w:r>
      <w:r w:rsidRPr="00757D96">
        <w:rPr>
          <w:rFonts w:ascii="Arial" w:eastAsia="Times New Roman" w:hAnsi="Arial" w:cs="Arial"/>
          <w:b/>
          <w:bCs/>
          <w:lang w:val="hr-HR"/>
        </w:rPr>
        <w:t>izmjenama i dopunama Odluke o određivanju koeficijenata za obračun bruto plaće službenika i namještenika u Jedinstvenom upravnom odjelu Općine Jelenje („Službene novine Općine Jelenje“ broj 51/22)</w:t>
      </w:r>
      <w:r w:rsidRPr="00757D96">
        <w:rPr>
          <w:rFonts w:ascii="Arial" w:eastAsia="Times New Roman" w:hAnsi="Arial" w:cs="Arial"/>
          <w:b/>
          <w:bCs/>
          <w:lang w:val="hr-HR"/>
        </w:rPr>
        <w:br/>
      </w:r>
    </w:p>
    <w:p w14:paraId="621BBAE4" w14:textId="77777777" w:rsidR="00111B79" w:rsidRPr="0096440B" w:rsidRDefault="00111B79" w:rsidP="00111B79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lang w:val="hr-HR"/>
        </w:rPr>
      </w:pPr>
      <w:r w:rsidRPr="0096440B">
        <w:rPr>
          <w:rFonts w:ascii="Arial" w:eastAsia="Times New Roman" w:hAnsi="Arial" w:cs="Arial"/>
          <w:b/>
          <w:bCs/>
          <w:lang w:val="hr-HR"/>
        </w:rPr>
        <w:t>Članak 1.</w:t>
      </w:r>
    </w:p>
    <w:p w14:paraId="5CDDB9E2" w14:textId="77777777" w:rsidR="00111B79" w:rsidRPr="00757D96" w:rsidRDefault="00111B79" w:rsidP="00111B79">
      <w:pPr>
        <w:spacing w:before="120" w:after="120" w:line="276" w:lineRule="auto"/>
        <w:jc w:val="both"/>
        <w:rPr>
          <w:rFonts w:ascii="Arial" w:eastAsia="Times New Roman" w:hAnsi="Arial" w:cs="Arial"/>
          <w:lang w:val="hr-HR"/>
        </w:rPr>
      </w:pPr>
      <w:r w:rsidRPr="00757D96">
        <w:rPr>
          <w:rFonts w:ascii="Arial" w:eastAsia="Times New Roman" w:hAnsi="Arial" w:cs="Arial"/>
          <w:lang w:val="hr-HR"/>
        </w:rPr>
        <w:t>U Odluci o određivanju koeficijenata za obračun bruto plaće službenika i namještenika u Jedinstvenom upravnom odjelu Općine Jelenje („Službene novine Općine Jelenje“ broj 51/22 – dalje u tekstu: Odluka) iz naslova odluke briše se riječ „bruto”.</w:t>
      </w:r>
    </w:p>
    <w:p w14:paraId="4130F303" w14:textId="77777777" w:rsidR="00111B79" w:rsidRPr="0096440B" w:rsidRDefault="00111B79" w:rsidP="00111B79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lang w:val="hr-HR"/>
        </w:rPr>
      </w:pPr>
      <w:r w:rsidRPr="0096440B">
        <w:rPr>
          <w:rFonts w:ascii="Arial" w:eastAsia="Times New Roman" w:hAnsi="Arial" w:cs="Arial"/>
          <w:b/>
          <w:bCs/>
          <w:lang w:val="hr-HR"/>
        </w:rPr>
        <w:t>Članak 2.</w:t>
      </w:r>
    </w:p>
    <w:p w14:paraId="0DE780C0" w14:textId="77777777" w:rsidR="00111B79" w:rsidRPr="00757D96" w:rsidRDefault="00111B79" w:rsidP="00111B79">
      <w:pPr>
        <w:spacing w:before="120" w:after="120" w:line="276" w:lineRule="auto"/>
        <w:jc w:val="both"/>
        <w:rPr>
          <w:rFonts w:ascii="Arial" w:eastAsia="Times New Roman" w:hAnsi="Arial" w:cs="Arial"/>
          <w:lang w:val="hr-HR"/>
        </w:rPr>
      </w:pPr>
      <w:r w:rsidRPr="00757D96">
        <w:rPr>
          <w:rFonts w:ascii="Arial" w:eastAsia="Times New Roman" w:hAnsi="Arial" w:cs="Arial"/>
          <w:lang w:val="hr-HR"/>
        </w:rPr>
        <w:t>U članku 1. Odluke briše se riječ „bruto”.</w:t>
      </w:r>
    </w:p>
    <w:p w14:paraId="0543043E" w14:textId="77777777" w:rsidR="00111B79" w:rsidRPr="0096440B" w:rsidRDefault="00111B79" w:rsidP="00111B79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lang w:val="hr-HR"/>
        </w:rPr>
      </w:pPr>
      <w:r w:rsidRPr="0096440B">
        <w:rPr>
          <w:rFonts w:ascii="Arial" w:eastAsia="Times New Roman" w:hAnsi="Arial" w:cs="Arial"/>
          <w:b/>
          <w:bCs/>
          <w:lang w:val="hr-HR"/>
        </w:rPr>
        <w:t>Članak 3.</w:t>
      </w:r>
    </w:p>
    <w:p w14:paraId="770684BA" w14:textId="77777777" w:rsidR="00111B79" w:rsidRPr="00757D96" w:rsidRDefault="00111B79" w:rsidP="00111B79">
      <w:pPr>
        <w:spacing w:before="120" w:after="120" w:line="276" w:lineRule="auto"/>
        <w:jc w:val="both"/>
        <w:rPr>
          <w:rFonts w:ascii="Arial" w:eastAsia="Times New Roman" w:hAnsi="Arial" w:cs="Arial"/>
          <w:lang w:val="hr-HR"/>
        </w:rPr>
      </w:pPr>
      <w:r w:rsidRPr="00757D96">
        <w:rPr>
          <w:rFonts w:ascii="Arial" w:eastAsia="Times New Roman" w:hAnsi="Arial" w:cs="Arial"/>
          <w:lang w:val="hr-HR"/>
        </w:rPr>
        <w:t>Članak 3. Odluke mijenja se i sada glasi:</w:t>
      </w:r>
    </w:p>
    <w:p w14:paraId="501EDB57" w14:textId="77777777" w:rsidR="00111B79" w:rsidRPr="00757D96" w:rsidRDefault="00111B79" w:rsidP="00111B79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lang w:val="hr-HR"/>
        </w:rPr>
      </w:pPr>
      <w:r w:rsidRPr="00757D96">
        <w:rPr>
          <w:rFonts w:ascii="Arial" w:eastAsia="Times New Roman" w:hAnsi="Arial" w:cs="Arial"/>
          <w:lang w:val="hr-HR"/>
        </w:rPr>
        <w:t>Koeficijenti za obračun plaće službenika i namještenika u Jedinstvenom upravnom odjelu Općine Jelenje utvrđuju se prema popisu radnih mjesta kako slijedi:</w:t>
      </w:r>
    </w:p>
    <w:p w14:paraId="4AD1778A" w14:textId="77777777" w:rsidR="00111B79" w:rsidRPr="00757D96" w:rsidRDefault="00111B79" w:rsidP="00111B79">
      <w:pPr>
        <w:spacing w:before="280" w:after="0" w:line="240" w:lineRule="auto"/>
        <w:rPr>
          <w:rFonts w:ascii="Arial" w:hAnsi="Arial" w:cs="Arial"/>
          <w:lang w:val="hr-HR"/>
        </w:rPr>
      </w:pPr>
      <w:r w:rsidRPr="002A24F4">
        <w:rPr>
          <w:rFonts w:ascii="Arial" w:eastAsia="Times New Roman" w:hAnsi="Arial" w:cs="Arial"/>
          <w:lang w:val="hr-HR"/>
        </w:rPr>
        <w:t>„</w:t>
      </w:r>
      <w:r w:rsidRPr="00757D96">
        <w:rPr>
          <w:rFonts w:ascii="Arial" w:eastAsia="Times New Roman" w:hAnsi="Arial" w:cs="Arial"/>
          <w:b/>
          <w:bCs/>
          <w:lang w:val="hr-HR"/>
        </w:rPr>
        <w:t>POPIS RADNIH MJESTA</w:t>
      </w: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8"/>
        <w:gridCol w:w="6237"/>
        <w:gridCol w:w="992"/>
        <w:gridCol w:w="1217"/>
      </w:tblGrid>
      <w:tr w:rsidR="00111B79" w:rsidRPr="00757D96" w14:paraId="2603BFD4" w14:textId="77777777" w:rsidTr="00563E01">
        <w:trPr>
          <w:trHeight w:hRule="exact" w:val="4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bottom w:w="0" w:type="dxa"/>
            </w:tcMar>
            <w:vAlign w:val="center"/>
          </w:tcPr>
          <w:p w14:paraId="60E3C84A" w14:textId="77777777" w:rsidR="00111B79" w:rsidRPr="00757D96" w:rsidRDefault="00111B79" w:rsidP="00563E01">
            <w:pPr>
              <w:pStyle w:val="Bezproreda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D96">
              <w:rPr>
                <w:rFonts w:ascii="Arial" w:hAnsi="Arial" w:cs="Arial"/>
                <w:sz w:val="16"/>
                <w:szCs w:val="16"/>
              </w:rPr>
              <w:t>Potkategorija</w:t>
            </w:r>
          </w:p>
          <w:p w14:paraId="1D87B2F3" w14:textId="77777777" w:rsidR="00111B79" w:rsidRPr="00757D96" w:rsidRDefault="00111B79" w:rsidP="00563E01">
            <w:pPr>
              <w:pStyle w:val="Bezproreda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D96">
              <w:rPr>
                <w:rFonts w:ascii="Arial" w:hAnsi="Arial" w:cs="Arial"/>
                <w:sz w:val="16"/>
                <w:szCs w:val="16"/>
              </w:rPr>
              <w:t>radnog mjesta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bottom w:w="0" w:type="dxa"/>
            </w:tcMar>
            <w:vAlign w:val="center"/>
          </w:tcPr>
          <w:p w14:paraId="79E8D59D" w14:textId="77777777" w:rsidR="00111B79" w:rsidRPr="00757D96" w:rsidRDefault="00111B79" w:rsidP="00563E01">
            <w:pPr>
              <w:pStyle w:val="Bezproreda1"/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D96">
              <w:rPr>
                <w:rFonts w:ascii="Arial" w:hAnsi="Arial" w:cs="Arial"/>
                <w:sz w:val="16"/>
                <w:szCs w:val="16"/>
              </w:rPr>
              <w:t>Naziv radnog mjesta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bottom w:w="0" w:type="dxa"/>
            </w:tcMar>
            <w:vAlign w:val="center"/>
          </w:tcPr>
          <w:p w14:paraId="7457D0DB" w14:textId="77777777" w:rsidR="00111B79" w:rsidRPr="00757D96" w:rsidRDefault="00111B79" w:rsidP="00563E01">
            <w:pPr>
              <w:pStyle w:val="Bezproreda1"/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D96">
              <w:rPr>
                <w:rFonts w:ascii="Arial" w:hAnsi="Arial" w:cs="Arial"/>
                <w:sz w:val="16"/>
                <w:szCs w:val="16"/>
              </w:rPr>
              <w:t>Klasifikacijski rang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bottom w:w="0" w:type="dxa"/>
            </w:tcMar>
            <w:vAlign w:val="center"/>
          </w:tcPr>
          <w:p w14:paraId="67F46641" w14:textId="77777777" w:rsidR="00111B79" w:rsidRPr="00757D96" w:rsidRDefault="00111B79" w:rsidP="00563E01">
            <w:pPr>
              <w:pStyle w:val="Bezproreda1"/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D96">
              <w:rPr>
                <w:rFonts w:ascii="Arial" w:hAnsi="Arial" w:cs="Arial"/>
                <w:sz w:val="16"/>
                <w:szCs w:val="16"/>
              </w:rPr>
              <w:t>Koeficijent</w:t>
            </w:r>
          </w:p>
        </w:tc>
      </w:tr>
      <w:tr w:rsidR="00111B79" w:rsidRPr="00757D96" w14:paraId="3635B277" w14:textId="77777777" w:rsidTr="00563E01">
        <w:trPr>
          <w:trHeight w:hRule="exact" w:val="284"/>
        </w:trPr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78E2F749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RADNA MJESTA I. KATEGORIJE</w:t>
            </w:r>
          </w:p>
        </w:tc>
      </w:tr>
      <w:tr w:rsidR="00111B79" w:rsidRPr="00757D96" w14:paraId="227A283A" w14:textId="77777777" w:rsidTr="00563E01">
        <w:trPr>
          <w:trHeight w:hRule="exact" w:val="4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50C5E51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Glavni rukovoditelj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8B1029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 xml:space="preserve">Pročelnik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Jedinstvenog upravnog odjela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F7BA5B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1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B4F724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2,260</w:t>
            </w:r>
          </w:p>
        </w:tc>
      </w:tr>
      <w:tr w:rsidR="00111B79" w:rsidRPr="00757D96" w14:paraId="3209431D" w14:textId="77777777" w:rsidTr="00563E01">
        <w:trPr>
          <w:trHeight w:hRule="exact" w:val="28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65EE32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Rukovoditelj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6FC5B0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Voditelj Odsjeka općih i pravnih poslova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FFBC64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4.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EB1ECC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1,920</w:t>
            </w:r>
          </w:p>
        </w:tc>
      </w:tr>
      <w:tr w:rsidR="00111B79" w:rsidRPr="00757D96" w14:paraId="6F3D8791" w14:textId="77777777" w:rsidTr="00563E01">
        <w:trPr>
          <w:trHeight w:hRule="exact" w:val="284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60828F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7D6551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Voditelj Odsjeka za komunalne poslove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A4A532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4.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626807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1,920</w:t>
            </w:r>
          </w:p>
        </w:tc>
      </w:tr>
      <w:tr w:rsidR="00111B79" w:rsidRPr="00757D96" w14:paraId="0F36FC33" w14:textId="77777777" w:rsidTr="00563E01">
        <w:trPr>
          <w:trHeight w:hRule="exact" w:val="28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86BA44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A48E75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 xml:space="preserve">Voditelj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O</w:t>
            </w: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 xml:space="preserve">dsjeka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za proračun i financije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F9EA7B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4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A55192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1,920</w:t>
            </w:r>
          </w:p>
        </w:tc>
      </w:tr>
      <w:tr w:rsidR="00111B79" w:rsidRPr="00757D96" w14:paraId="0417D348" w14:textId="77777777" w:rsidTr="00563E01">
        <w:trPr>
          <w:trHeight w:hRule="exact" w:val="284"/>
        </w:trPr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4B75DFCF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RADNA MJESTA II. KATEGORIJE</w:t>
            </w:r>
          </w:p>
        </w:tc>
      </w:tr>
      <w:tr w:rsidR="00111B79" w:rsidRPr="00757D96" w14:paraId="279213B2" w14:textId="77777777" w:rsidTr="00563E01">
        <w:trPr>
          <w:trHeight w:hRule="exact"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1124C9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Savjetnik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BCEC44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 xml:space="preserve">Savjetnik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za komunalne poslove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C0BDDA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5.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40232C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1,540</w:t>
            </w:r>
          </w:p>
        </w:tc>
      </w:tr>
      <w:tr w:rsidR="00111B79" w:rsidRPr="00757D96" w14:paraId="676B00BA" w14:textId="77777777" w:rsidTr="00563E01">
        <w:trPr>
          <w:trHeight w:hRule="exact" w:val="28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0A5CCC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Viši stručni suradnik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96BC5F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Viši stručni suradnik za financijsko-računovodstvene poslove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C5868B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6.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C749E7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1,460</w:t>
            </w:r>
          </w:p>
        </w:tc>
      </w:tr>
      <w:tr w:rsidR="00111B79" w:rsidRPr="00757D96" w14:paraId="380E46A6" w14:textId="77777777" w:rsidTr="00563E01">
        <w:trPr>
          <w:trHeight w:hRule="exact" w:val="28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07C94C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C22766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 xml:space="preserve">Viši stručni suradnik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za urbanizam, prostorno planiranje i komunalno gospodarstvo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6E5624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6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EB4DA4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1,460</w:t>
            </w:r>
          </w:p>
        </w:tc>
      </w:tr>
      <w:tr w:rsidR="00111B79" w:rsidRPr="00757D96" w14:paraId="56F5943E" w14:textId="77777777" w:rsidTr="00563E01">
        <w:trPr>
          <w:trHeight w:hRule="exact" w:val="284"/>
        </w:trPr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16B91F61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RADNA MJESTA III. KATEGORIJE</w:t>
            </w:r>
          </w:p>
        </w:tc>
      </w:tr>
      <w:tr w:rsidR="00111B79" w:rsidRPr="00757D96" w14:paraId="6B4331C9" w14:textId="77777777" w:rsidTr="00563E01">
        <w:trPr>
          <w:trHeight w:hRule="exact" w:val="284"/>
        </w:trPr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44FDB8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Stručni suradnik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C64499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Stručni suradnik za obrazovanje, sport, kulturu, socijalnu skrb, sigurnost i projekte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4289BC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8.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AAB734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1,390</w:t>
            </w:r>
          </w:p>
        </w:tc>
      </w:tr>
      <w:tr w:rsidR="00111B79" w:rsidRPr="00757D96" w14:paraId="2D78F5C8" w14:textId="77777777" w:rsidTr="00563E01">
        <w:trPr>
          <w:trHeight w:hRule="exact" w:val="2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D9DB71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C4356C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 xml:space="preserve">Stručni suradnik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za općinske prihode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4252FD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8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769D2F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1,390</w:t>
            </w:r>
          </w:p>
        </w:tc>
      </w:tr>
      <w:tr w:rsidR="00111B79" w:rsidRPr="00757D96" w14:paraId="16057FD1" w14:textId="77777777" w:rsidTr="00563E01">
        <w:trPr>
          <w:trHeight w:hRule="exact" w:val="2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79CE1A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E48A1F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Stručni suradnik za komunalno i prometno redarstvo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939677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8.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00067B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1,390</w:t>
            </w:r>
          </w:p>
        </w:tc>
      </w:tr>
      <w:tr w:rsidR="00111B79" w:rsidRPr="00757D96" w14:paraId="5857E959" w14:textId="77777777" w:rsidTr="00563E01">
        <w:trPr>
          <w:trHeight w:hRule="exact" w:val="2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053450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Referent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B4D488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 xml:space="preserve">Administrativni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referent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4A1570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11.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252DB9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1,190</w:t>
            </w:r>
          </w:p>
        </w:tc>
      </w:tr>
      <w:tr w:rsidR="00111B79" w:rsidRPr="00757D96" w14:paraId="05E0E37C" w14:textId="77777777" w:rsidTr="00563E01">
        <w:trPr>
          <w:trHeight w:hRule="exact" w:val="28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9FDEB0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2EDA3B" w14:textId="77777777" w:rsidR="00111B79" w:rsidRPr="00757D96" w:rsidRDefault="00111B79" w:rsidP="00563E01">
            <w:pPr>
              <w:spacing w:after="12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Referent-komunalni redar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76F088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11.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F68F36" w14:textId="77777777" w:rsidR="00111B79" w:rsidRPr="00757D96" w:rsidRDefault="00111B79" w:rsidP="00563E01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757D96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1,190</w:t>
            </w:r>
          </w:p>
        </w:tc>
      </w:tr>
    </w:tbl>
    <w:p w14:paraId="1F83CFDC" w14:textId="77777777" w:rsidR="00111B79" w:rsidRPr="002A24F4" w:rsidRDefault="00111B79" w:rsidP="00111B79">
      <w:pPr>
        <w:spacing w:before="120" w:after="120" w:line="276" w:lineRule="auto"/>
        <w:rPr>
          <w:rFonts w:ascii="Arial" w:eastAsia="Times New Roman" w:hAnsi="Arial" w:cs="Arial"/>
          <w:lang w:val="hr-HR"/>
        </w:rPr>
      </w:pPr>
      <w:r w:rsidRPr="002A24F4">
        <w:rPr>
          <w:rFonts w:ascii="Arial" w:eastAsia="Times New Roman" w:hAnsi="Arial" w:cs="Arial"/>
          <w:lang w:val="hr-HR"/>
        </w:rPr>
        <w:t>„</w:t>
      </w:r>
    </w:p>
    <w:p w14:paraId="1EC9ED29" w14:textId="77777777" w:rsidR="00111B79" w:rsidRPr="0096440B" w:rsidRDefault="00111B79" w:rsidP="00111B79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lang w:val="hr-HR"/>
        </w:rPr>
      </w:pPr>
      <w:r w:rsidRPr="0096440B">
        <w:rPr>
          <w:rFonts w:ascii="Arial" w:eastAsia="Times New Roman" w:hAnsi="Arial" w:cs="Arial"/>
          <w:b/>
          <w:bCs/>
          <w:lang w:val="hr-HR"/>
        </w:rPr>
        <w:lastRenderedPageBreak/>
        <w:t>Članak 4.</w:t>
      </w:r>
    </w:p>
    <w:p w14:paraId="439C0740" w14:textId="77777777" w:rsidR="00111B79" w:rsidRDefault="00111B79" w:rsidP="00111B79">
      <w:pPr>
        <w:spacing w:before="120" w:after="120" w:line="276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>Članak 4. Odluke mijenja se i sada glasi:</w:t>
      </w:r>
    </w:p>
    <w:p w14:paraId="53CEF56B" w14:textId="77777777" w:rsidR="00111B79" w:rsidRDefault="00111B79" w:rsidP="00111B79">
      <w:pPr>
        <w:spacing w:before="120" w:after="120" w:line="276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>„</w:t>
      </w:r>
      <w:r w:rsidRPr="00757D96">
        <w:rPr>
          <w:rFonts w:ascii="Arial" w:eastAsia="Times New Roman" w:hAnsi="Arial" w:cs="Arial"/>
          <w:lang w:val="hr-HR"/>
        </w:rPr>
        <w:t>Službenik koji uz poslove svog radnog mjesta obavlja i poslove službenika za informiranje i/ili službenika za nepravilnosti i/ili službenika za zaštitu osobnih podataka ostvaruje pravo na fiksni dodatak u iznosu od 2% obračunskog koeficijenta.</w:t>
      </w:r>
    </w:p>
    <w:p w14:paraId="45A9FB8A" w14:textId="77777777" w:rsidR="00111B79" w:rsidRDefault="00111B79" w:rsidP="00111B79">
      <w:pPr>
        <w:spacing w:before="120" w:after="120" w:line="276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>Službeniku koji ima određenu dostupnost 24 sata na dan, 7 dana u tjednu, pripada fiksni dodatak u iznosu od 2% obračunskog koeficijenta.“</w:t>
      </w:r>
    </w:p>
    <w:p w14:paraId="2523A5AA" w14:textId="77777777" w:rsidR="00111B79" w:rsidRDefault="00111B79" w:rsidP="00111B79">
      <w:pPr>
        <w:spacing w:before="120" w:after="120" w:line="276" w:lineRule="auto"/>
        <w:jc w:val="both"/>
        <w:rPr>
          <w:rFonts w:ascii="Arial" w:eastAsia="Times New Roman" w:hAnsi="Arial" w:cs="Arial"/>
          <w:lang w:val="hr-HR"/>
        </w:rPr>
      </w:pPr>
    </w:p>
    <w:p w14:paraId="63973E00" w14:textId="77777777" w:rsidR="00111B79" w:rsidRDefault="00111B79" w:rsidP="00111B79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lang w:val="hr-HR"/>
        </w:rPr>
      </w:pPr>
      <w:r w:rsidRPr="00C34C07">
        <w:rPr>
          <w:rFonts w:ascii="Arial" w:eastAsia="Times New Roman" w:hAnsi="Arial" w:cs="Arial"/>
          <w:b/>
          <w:bCs/>
          <w:lang w:val="hr-HR"/>
        </w:rPr>
        <w:t>Članak 5.</w:t>
      </w:r>
    </w:p>
    <w:p w14:paraId="3C327EA3" w14:textId="77777777" w:rsidR="00111B79" w:rsidRPr="00C34C07" w:rsidRDefault="00111B79" w:rsidP="00111B79">
      <w:pPr>
        <w:spacing w:before="120" w:after="120" w:line="276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>Članak 5. Odluke briše se.</w:t>
      </w:r>
    </w:p>
    <w:p w14:paraId="7830F79F" w14:textId="77777777" w:rsidR="00111B79" w:rsidRPr="00757D96" w:rsidRDefault="00111B79" w:rsidP="00111B79">
      <w:pPr>
        <w:spacing w:before="120" w:after="120" w:line="276" w:lineRule="auto"/>
        <w:jc w:val="center"/>
        <w:rPr>
          <w:rFonts w:ascii="Arial" w:eastAsia="Times New Roman" w:hAnsi="Arial" w:cs="Arial"/>
          <w:lang w:val="hr-HR"/>
        </w:rPr>
      </w:pPr>
    </w:p>
    <w:p w14:paraId="099888C0" w14:textId="77777777" w:rsidR="00111B79" w:rsidRPr="009C112C" w:rsidRDefault="00111B79" w:rsidP="00111B79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lang w:val="hr-HR"/>
        </w:rPr>
      </w:pPr>
      <w:r w:rsidRPr="009C112C">
        <w:rPr>
          <w:rFonts w:ascii="Arial" w:eastAsia="Times New Roman" w:hAnsi="Arial" w:cs="Arial"/>
          <w:b/>
          <w:bCs/>
          <w:lang w:val="hr-HR"/>
        </w:rPr>
        <w:t xml:space="preserve">Članak </w:t>
      </w:r>
      <w:r>
        <w:rPr>
          <w:rFonts w:ascii="Arial" w:eastAsia="Times New Roman" w:hAnsi="Arial" w:cs="Arial"/>
          <w:b/>
          <w:bCs/>
          <w:lang w:val="hr-HR"/>
        </w:rPr>
        <w:t>6</w:t>
      </w:r>
      <w:r w:rsidRPr="009C112C">
        <w:rPr>
          <w:rFonts w:ascii="Arial" w:eastAsia="Times New Roman" w:hAnsi="Arial" w:cs="Arial"/>
          <w:b/>
          <w:bCs/>
          <w:lang w:val="hr-HR"/>
        </w:rPr>
        <w:t>.</w:t>
      </w:r>
    </w:p>
    <w:p w14:paraId="3BC2D623" w14:textId="77777777" w:rsidR="00111B79" w:rsidRPr="00757D96" w:rsidRDefault="00111B79" w:rsidP="00111B79">
      <w:pPr>
        <w:spacing w:after="120" w:line="276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>U članku 6. Odluke briše se tekst “</w:t>
      </w:r>
      <w:r w:rsidRPr="00757D96">
        <w:rPr>
          <w:rFonts w:ascii="Arial" w:eastAsia="Times New Roman" w:hAnsi="Arial" w:cs="Arial"/>
          <w:lang w:val="hr-HR"/>
        </w:rPr>
        <w:t>od 18. rujna 2013. godine</w:t>
      </w:r>
      <w:r w:rsidRPr="00757D96">
        <w:rPr>
          <w:rFonts w:ascii="Arial" w:hAnsi="Arial" w:cs="Arial"/>
          <w:lang w:val="hr-HR"/>
        </w:rPr>
        <w:t xml:space="preserve"> KLASA: 010-10/19-01/14, i Izmjene i dopune</w:t>
      </w:r>
      <w:r>
        <w:rPr>
          <w:rFonts w:ascii="Arial" w:hAnsi="Arial" w:cs="Arial"/>
          <w:lang w:val="hr-HR"/>
        </w:rPr>
        <w:t>“.</w:t>
      </w:r>
    </w:p>
    <w:p w14:paraId="3C9DD2E2" w14:textId="77777777" w:rsidR="00111B79" w:rsidRPr="00757D96" w:rsidRDefault="00111B79" w:rsidP="00111B79">
      <w:pPr>
        <w:spacing w:before="120" w:after="120" w:line="276" w:lineRule="auto"/>
        <w:ind w:left="76" w:hanging="10"/>
        <w:jc w:val="center"/>
        <w:rPr>
          <w:rFonts w:ascii="Arial" w:eastAsia="Arial" w:hAnsi="Arial" w:cs="Arial"/>
          <w:lang w:val="hr-HR"/>
        </w:rPr>
      </w:pPr>
    </w:p>
    <w:p w14:paraId="0DAFFD99" w14:textId="77777777" w:rsidR="00111B79" w:rsidRPr="009C112C" w:rsidRDefault="00111B79" w:rsidP="00111B79">
      <w:pPr>
        <w:spacing w:before="120" w:after="120" w:line="276" w:lineRule="auto"/>
        <w:ind w:left="76" w:hanging="10"/>
        <w:jc w:val="center"/>
        <w:rPr>
          <w:rFonts w:ascii="Arial" w:hAnsi="Arial" w:cs="Arial"/>
          <w:b/>
          <w:bCs/>
          <w:lang w:val="hr-HR"/>
        </w:rPr>
      </w:pPr>
      <w:r w:rsidRPr="009C112C">
        <w:rPr>
          <w:rFonts w:ascii="Arial" w:eastAsia="Arial" w:hAnsi="Arial" w:cs="Arial"/>
          <w:b/>
          <w:bCs/>
          <w:lang w:val="hr-HR"/>
        </w:rPr>
        <w:t xml:space="preserve">Članak </w:t>
      </w:r>
      <w:r>
        <w:rPr>
          <w:rFonts w:ascii="Arial" w:eastAsia="Arial" w:hAnsi="Arial" w:cs="Arial"/>
          <w:b/>
          <w:bCs/>
          <w:lang w:val="hr-HR"/>
        </w:rPr>
        <w:t>7</w:t>
      </w:r>
      <w:r w:rsidRPr="009C112C">
        <w:rPr>
          <w:rFonts w:ascii="Arial" w:eastAsia="Arial" w:hAnsi="Arial" w:cs="Arial"/>
          <w:b/>
          <w:bCs/>
          <w:lang w:val="hr-HR"/>
        </w:rPr>
        <w:t xml:space="preserve">. </w:t>
      </w:r>
    </w:p>
    <w:p w14:paraId="33A093B9" w14:textId="77777777" w:rsidR="00111B79" w:rsidRPr="00757D96" w:rsidRDefault="00111B79" w:rsidP="00111B79">
      <w:pPr>
        <w:spacing w:before="120" w:after="120" w:line="276" w:lineRule="auto"/>
        <w:ind w:right="229" w:hanging="10"/>
        <w:jc w:val="both"/>
        <w:rPr>
          <w:rFonts w:ascii="Arial" w:hAnsi="Arial" w:cs="Arial"/>
          <w:lang w:val="hr-HR"/>
        </w:rPr>
      </w:pPr>
      <w:r w:rsidRPr="00757D96">
        <w:rPr>
          <w:rFonts w:ascii="Arial" w:eastAsia="Arial" w:hAnsi="Arial" w:cs="Arial"/>
          <w:lang w:val="hr-HR"/>
        </w:rPr>
        <w:t xml:space="preserve">Ova Odluka stupa na snagu osmog dana od dana objave u Službenim novinama Općine Jelenje. </w:t>
      </w:r>
    </w:p>
    <w:p w14:paraId="32500270" w14:textId="77777777" w:rsidR="00111B79" w:rsidRPr="00757D96" w:rsidRDefault="00111B79" w:rsidP="00111B79">
      <w:pPr>
        <w:spacing w:after="120" w:line="276" w:lineRule="auto"/>
        <w:ind w:left="284"/>
        <w:rPr>
          <w:rFonts w:ascii="Arial" w:eastAsia="Arial" w:hAnsi="Arial" w:cs="Arial"/>
          <w:lang w:val="hr-HR"/>
        </w:rPr>
      </w:pPr>
      <w:r w:rsidRPr="00757D96">
        <w:rPr>
          <w:rFonts w:ascii="Arial" w:eastAsia="Arial" w:hAnsi="Arial" w:cs="Arial"/>
          <w:lang w:val="hr-HR"/>
        </w:rPr>
        <w:t xml:space="preserve"> </w:t>
      </w:r>
    </w:p>
    <w:p w14:paraId="427A618C" w14:textId="77777777" w:rsidR="00111B79" w:rsidRPr="00757D96" w:rsidRDefault="00111B79" w:rsidP="00111B79">
      <w:pPr>
        <w:spacing w:after="120" w:line="276" w:lineRule="auto"/>
        <w:ind w:left="284"/>
        <w:rPr>
          <w:rFonts w:ascii="Arial" w:eastAsia="Arial" w:hAnsi="Arial" w:cs="Arial"/>
          <w:lang w:val="hr-HR"/>
        </w:rPr>
      </w:pPr>
    </w:p>
    <w:p w14:paraId="6BFD100C" w14:textId="229C9926" w:rsidR="00111B79" w:rsidRPr="00757D96" w:rsidRDefault="00111B79" w:rsidP="00D4347F">
      <w:pPr>
        <w:spacing w:after="0" w:line="360" w:lineRule="auto"/>
        <w:ind w:left="34" w:hanging="11"/>
        <w:rPr>
          <w:rFonts w:ascii="Arial" w:hAnsi="Arial" w:cs="Arial"/>
          <w:lang w:val="hr-HR"/>
        </w:rPr>
      </w:pPr>
      <w:r w:rsidRPr="00757D96">
        <w:rPr>
          <w:rFonts w:ascii="Arial" w:hAnsi="Arial" w:cs="Arial"/>
          <w:lang w:val="hr-HR"/>
        </w:rPr>
        <w:t>KLASA:</w:t>
      </w:r>
      <w:r w:rsidR="00D709A9">
        <w:rPr>
          <w:rFonts w:ascii="Arial" w:hAnsi="Arial" w:cs="Arial"/>
          <w:lang w:val="hr-HR"/>
        </w:rPr>
        <w:t xml:space="preserve"> 024-04/23-01/5</w:t>
      </w:r>
      <w:r w:rsidRPr="00757D96">
        <w:rPr>
          <w:rFonts w:ascii="Arial" w:hAnsi="Arial" w:cs="Arial"/>
          <w:lang w:val="hr-HR"/>
        </w:rPr>
        <w:t xml:space="preserve"> </w:t>
      </w:r>
    </w:p>
    <w:p w14:paraId="665D948B" w14:textId="5A9141BE" w:rsidR="00111B79" w:rsidRPr="00757D96" w:rsidRDefault="00111B79" w:rsidP="00D4347F">
      <w:pPr>
        <w:spacing w:after="0" w:line="360" w:lineRule="auto"/>
        <w:ind w:left="34" w:right="5529" w:hanging="11"/>
        <w:rPr>
          <w:rFonts w:ascii="Arial" w:hAnsi="Arial" w:cs="Arial"/>
          <w:lang w:val="hr-HR"/>
        </w:rPr>
      </w:pPr>
      <w:r w:rsidRPr="00757D96">
        <w:rPr>
          <w:rFonts w:ascii="Arial" w:hAnsi="Arial" w:cs="Arial"/>
          <w:lang w:val="hr-HR"/>
        </w:rPr>
        <w:t>URBROJ:</w:t>
      </w:r>
      <w:r>
        <w:rPr>
          <w:rFonts w:ascii="Arial" w:hAnsi="Arial" w:cs="Arial"/>
          <w:lang w:val="hr-HR"/>
        </w:rPr>
        <w:t xml:space="preserve"> </w:t>
      </w:r>
      <w:r w:rsidR="00D709A9">
        <w:rPr>
          <w:rFonts w:ascii="Arial" w:hAnsi="Arial" w:cs="Arial"/>
          <w:lang w:val="hr-HR"/>
        </w:rPr>
        <w:t>2170-20-03-03/09-23-5</w:t>
      </w:r>
    </w:p>
    <w:p w14:paraId="2F187FD3" w14:textId="7F00CF81" w:rsidR="00111B79" w:rsidRPr="00757D96" w:rsidRDefault="00111B79" w:rsidP="00D4347F">
      <w:pPr>
        <w:spacing w:after="0" w:line="360" w:lineRule="auto"/>
        <w:ind w:left="34" w:right="5529" w:hanging="11"/>
        <w:rPr>
          <w:rFonts w:ascii="Arial" w:hAnsi="Arial" w:cs="Arial"/>
          <w:lang w:val="hr-HR"/>
        </w:rPr>
      </w:pPr>
      <w:r w:rsidRPr="00757D96">
        <w:rPr>
          <w:rFonts w:ascii="Arial" w:hAnsi="Arial" w:cs="Arial"/>
          <w:lang w:val="hr-HR"/>
        </w:rPr>
        <w:t>U Dražicama</w:t>
      </w:r>
      <w:r w:rsidR="00F079A0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6. srpnja 2023.</w:t>
      </w:r>
    </w:p>
    <w:p w14:paraId="59EC87A2" w14:textId="77777777" w:rsidR="00111B79" w:rsidRPr="00757D96" w:rsidRDefault="00111B79" w:rsidP="00D4347F">
      <w:pPr>
        <w:spacing w:after="120" w:line="360" w:lineRule="auto"/>
        <w:ind w:left="22" w:hanging="11"/>
        <w:jc w:val="right"/>
        <w:rPr>
          <w:rFonts w:ascii="Arial" w:hAnsi="Arial" w:cs="Arial"/>
          <w:lang w:val="hr-HR"/>
        </w:rPr>
      </w:pPr>
      <w:r w:rsidRPr="00757D96">
        <w:rPr>
          <w:rFonts w:ascii="Arial" w:hAnsi="Arial" w:cs="Arial"/>
          <w:lang w:val="hr-HR"/>
        </w:rPr>
        <w:tab/>
      </w:r>
      <w:r w:rsidRPr="00757D96">
        <w:rPr>
          <w:rFonts w:ascii="Arial" w:hAnsi="Arial" w:cs="Arial"/>
          <w:lang w:val="hr-HR"/>
        </w:rPr>
        <w:tab/>
      </w:r>
      <w:r w:rsidRPr="00757D96">
        <w:rPr>
          <w:rFonts w:ascii="Arial" w:hAnsi="Arial" w:cs="Arial"/>
          <w:lang w:val="hr-HR"/>
        </w:rPr>
        <w:tab/>
      </w:r>
      <w:r w:rsidRPr="00757D96">
        <w:rPr>
          <w:rFonts w:ascii="Arial" w:hAnsi="Arial" w:cs="Arial"/>
          <w:lang w:val="hr-HR"/>
        </w:rPr>
        <w:tab/>
      </w:r>
      <w:r w:rsidRPr="00757D96">
        <w:rPr>
          <w:rFonts w:ascii="Arial" w:hAnsi="Arial" w:cs="Arial"/>
          <w:lang w:val="hr-HR"/>
        </w:rPr>
        <w:tab/>
      </w:r>
      <w:r w:rsidRPr="00757D96">
        <w:rPr>
          <w:rFonts w:ascii="Arial" w:hAnsi="Arial" w:cs="Arial"/>
          <w:lang w:val="hr-HR"/>
        </w:rPr>
        <w:tab/>
      </w:r>
      <w:r w:rsidRPr="00757D96">
        <w:rPr>
          <w:rFonts w:ascii="Arial" w:hAnsi="Arial" w:cs="Arial"/>
          <w:lang w:val="hr-HR"/>
        </w:rPr>
        <w:tab/>
        <w:t>OPĆINSKO VIJEĆE OPĆINE JELENJE</w:t>
      </w:r>
    </w:p>
    <w:p w14:paraId="621C44B7" w14:textId="196CF318" w:rsidR="00111B79" w:rsidRPr="00757D96" w:rsidRDefault="00111B79" w:rsidP="00111B79">
      <w:pPr>
        <w:spacing w:after="120" w:line="276" w:lineRule="auto"/>
        <w:ind w:left="22" w:hanging="11"/>
        <w:jc w:val="center"/>
        <w:rPr>
          <w:rFonts w:ascii="Arial" w:hAnsi="Arial" w:cs="Arial"/>
          <w:lang w:val="hr-HR"/>
        </w:rPr>
      </w:pPr>
      <w:r w:rsidRPr="00757D96">
        <w:rPr>
          <w:rFonts w:ascii="Arial" w:hAnsi="Arial" w:cs="Arial"/>
          <w:lang w:val="hr-HR"/>
        </w:rPr>
        <w:t xml:space="preserve">                                                                                          </w:t>
      </w:r>
      <w:r w:rsidR="00D4347F">
        <w:rPr>
          <w:rFonts w:ascii="Arial" w:hAnsi="Arial" w:cs="Arial"/>
          <w:lang w:val="hr-HR"/>
        </w:rPr>
        <w:t xml:space="preserve">        </w:t>
      </w:r>
      <w:r w:rsidRPr="00757D96">
        <w:rPr>
          <w:rFonts w:ascii="Arial" w:hAnsi="Arial" w:cs="Arial"/>
          <w:lang w:val="hr-HR"/>
        </w:rPr>
        <w:t>PREDSJEDNICA</w:t>
      </w:r>
    </w:p>
    <w:p w14:paraId="71850BC6" w14:textId="77777777" w:rsidR="00111B79" w:rsidRPr="00757D96" w:rsidRDefault="00111B79" w:rsidP="00111B79">
      <w:pPr>
        <w:spacing w:after="120" w:line="276" w:lineRule="auto"/>
        <w:ind w:left="22" w:hanging="11"/>
        <w:jc w:val="center"/>
        <w:rPr>
          <w:rFonts w:ascii="Arial" w:hAnsi="Arial" w:cs="Arial"/>
          <w:lang w:val="hr-HR"/>
        </w:rPr>
      </w:pPr>
    </w:p>
    <w:p w14:paraId="1821AF55" w14:textId="77777777" w:rsidR="00111B79" w:rsidRPr="00757D96" w:rsidRDefault="00111B79" w:rsidP="00111B79">
      <w:pPr>
        <w:spacing w:before="60" w:after="120" w:line="276" w:lineRule="auto"/>
        <w:ind w:left="22" w:hanging="11"/>
        <w:jc w:val="center"/>
        <w:rPr>
          <w:rFonts w:ascii="Arial" w:hAnsi="Arial" w:cs="Arial"/>
          <w:lang w:val="hr-HR"/>
        </w:rPr>
      </w:pPr>
      <w:r w:rsidRPr="00757D96">
        <w:rPr>
          <w:rFonts w:ascii="Arial" w:hAnsi="Arial" w:cs="Arial"/>
          <w:lang w:val="hr-HR"/>
        </w:rPr>
        <w:tab/>
      </w:r>
      <w:r w:rsidRPr="00757D96">
        <w:rPr>
          <w:rFonts w:ascii="Arial" w:hAnsi="Arial" w:cs="Arial"/>
          <w:lang w:val="hr-HR"/>
        </w:rPr>
        <w:tab/>
      </w:r>
      <w:r w:rsidRPr="00757D96">
        <w:rPr>
          <w:rFonts w:ascii="Arial" w:hAnsi="Arial" w:cs="Arial"/>
          <w:lang w:val="hr-HR"/>
        </w:rPr>
        <w:tab/>
      </w:r>
      <w:r w:rsidRPr="00757D96">
        <w:rPr>
          <w:rFonts w:ascii="Arial" w:hAnsi="Arial" w:cs="Arial"/>
          <w:lang w:val="hr-HR"/>
        </w:rPr>
        <w:tab/>
      </w:r>
      <w:r w:rsidRPr="00757D96">
        <w:rPr>
          <w:rFonts w:ascii="Arial" w:hAnsi="Arial" w:cs="Arial"/>
          <w:lang w:val="hr-HR"/>
        </w:rPr>
        <w:tab/>
      </w:r>
      <w:r w:rsidRPr="00757D96">
        <w:rPr>
          <w:rFonts w:ascii="Arial" w:hAnsi="Arial" w:cs="Arial"/>
          <w:lang w:val="hr-HR"/>
        </w:rPr>
        <w:tab/>
      </w:r>
      <w:r w:rsidRPr="00757D96">
        <w:rPr>
          <w:rFonts w:ascii="Arial" w:hAnsi="Arial" w:cs="Arial"/>
          <w:lang w:val="hr-HR"/>
        </w:rPr>
        <w:tab/>
        <w:t xml:space="preserve">                        Izabela </w:t>
      </w:r>
      <w:proofErr w:type="spellStart"/>
      <w:r w:rsidRPr="00757D96">
        <w:rPr>
          <w:rFonts w:ascii="Arial" w:hAnsi="Arial" w:cs="Arial"/>
          <w:lang w:val="hr-HR"/>
        </w:rPr>
        <w:t>Nemaz</w:t>
      </w:r>
      <w:bookmarkEnd w:id="0"/>
      <w:proofErr w:type="spellEnd"/>
    </w:p>
    <w:p w14:paraId="5F5001DB" w14:textId="77777777" w:rsidR="00111B79" w:rsidRPr="00757D96" w:rsidRDefault="00111B79" w:rsidP="00111B79">
      <w:pPr>
        <w:spacing w:after="120" w:line="276" w:lineRule="auto"/>
        <w:rPr>
          <w:rFonts w:ascii="Arial" w:hAnsi="Arial" w:cs="Arial"/>
          <w:lang w:val="hr-HR"/>
        </w:rPr>
      </w:pPr>
    </w:p>
    <w:p w14:paraId="39763F3D" w14:textId="77777777" w:rsidR="00A51789" w:rsidRPr="00111B79" w:rsidRDefault="00A51789">
      <w:pPr>
        <w:rPr>
          <w:lang w:val="hr-HR"/>
        </w:rPr>
      </w:pPr>
    </w:p>
    <w:sectPr w:rsidR="00A51789" w:rsidRPr="00111B79" w:rsidSect="00157C41">
      <w:pgSz w:w="12240" w:h="15840"/>
      <w:pgMar w:top="127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79"/>
    <w:rsid w:val="00111B79"/>
    <w:rsid w:val="00A51789"/>
    <w:rsid w:val="00D4347F"/>
    <w:rsid w:val="00D709A9"/>
    <w:rsid w:val="00DE2200"/>
    <w:rsid w:val="00F0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59BD"/>
  <w15:chartTrackingRefBased/>
  <w15:docId w15:val="{FE747F0B-76E4-4DAC-9200-11ECF030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79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rsid w:val="00111B7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hr-HR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Vedrana Racki</cp:lastModifiedBy>
  <cp:revision>4</cp:revision>
  <dcterms:created xsi:type="dcterms:W3CDTF">2023-07-11T08:36:00Z</dcterms:created>
  <dcterms:modified xsi:type="dcterms:W3CDTF">2023-07-11T08:54:00Z</dcterms:modified>
</cp:coreProperties>
</file>