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11EC" w14:textId="012DFEA7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Na temelju odredbe članka 1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6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. Odluke o javnim priznanjima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(“Službene novine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” broj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58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/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2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3) 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općinski načelnik dana </w:t>
      </w:r>
      <w:r w:rsidR="00854A7E">
        <w:rPr>
          <w:rFonts w:ascii="Arial" w:eastAsia="Times New Roman" w:hAnsi="Arial" w:cs="Arial"/>
          <w:kern w:val="0"/>
          <w:lang w:eastAsia="hr-HR"/>
          <w14:ligatures w14:val="none"/>
        </w:rPr>
        <w:t>2</w:t>
      </w:r>
      <w:r w:rsidR="00842E12">
        <w:rPr>
          <w:rFonts w:ascii="Arial" w:eastAsia="Times New Roman" w:hAnsi="Arial" w:cs="Arial"/>
          <w:kern w:val="0"/>
          <w:lang w:eastAsia="hr-HR"/>
          <w14:ligatures w14:val="none"/>
        </w:rPr>
        <w:t>5</w:t>
      </w:r>
      <w:r w:rsidR="00136C9E" w:rsidRPr="00854A7E">
        <w:rPr>
          <w:rFonts w:ascii="Arial" w:eastAsia="Times New Roman" w:hAnsi="Arial" w:cs="Arial"/>
          <w:kern w:val="0"/>
          <w:lang w:eastAsia="hr-HR"/>
          <w14:ligatures w14:val="none"/>
        </w:rPr>
        <w:t>. srpnja 2023.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objavljuje</w:t>
      </w:r>
    </w:p>
    <w:p w14:paraId="39124144" w14:textId="77777777" w:rsidR="00136C9E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outlineLvl w:val="2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Javni poziv </w:t>
      </w:r>
    </w:p>
    <w:p w14:paraId="3AF55C42" w14:textId="5549DB1B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outlineLvl w:val="2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za podnošenje prijedloga za dodjelu javnih priznanja </w:t>
      </w:r>
      <w:r w:rsidR="00136C9E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u 2023. godini</w:t>
      </w:r>
    </w:p>
    <w:p w14:paraId="63E6216D" w14:textId="0C7A8F78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I.</w:t>
      </w:r>
    </w:p>
    <w:p w14:paraId="718CA5F0" w14:textId="5FB5698B" w:rsidR="00854A7E" w:rsidRPr="00854A7E" w:rsidRDefault="00854A7E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Općina Jelenje s zadovoljstvom objavljuje Javni poziv za dodjelu javnih priznanja kojima ćemo istaknuti i nagraditi iznimne pojedince, udruge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i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organizacije koje su dale poseban doprinos razvoju i promicanju naše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 Općine odnosno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koji su se istaknuli svojim izvanrednim zalaganjem, djelima ili inicijativama u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>niže navedenim područjima.</w:t>
      </w:r>
    </w:p>
    <w:p w14:paraId="0635429F" w14:textId="402E69F8" w:rsidR="00854A7E" w:rsidRDefault="00854A7E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Pozivamo sve zainteresirane građane,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 xml:space="preserve">odnosno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udruge i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druge pravne osobe sa prebivalištem ili sjedištem na području 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da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 xml:space="preserve">podnesu prijedlog za dodjelu javnih priznanja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pojedinc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ima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ili skupin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ama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 xml:space="preserve">za koje smatraju da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zaslužuju posebno priznanje i poticaj za daljnje djelovanje</w:t>
      </w:r>
      <w:r w:rsidR="006F7451">
        <w:rPr>
          <w:rFonts w:ascii="Arial" w:eastAsia="Times New Roman" w:hAnsi="Arial" w:cs="Arial"/>
          <w:kern w:val="0"/>
          <w:lang w:eastAsia="hr-HR"/>
          <w14:ligatures w14:val="none"/>
        </w:rPr>
        <w:t>, u slijedećim kategorijama:</w:t>
      </w:r>
    </w:p>
    <w:p w14:paraId="635FB033" w14:textId="41092A64" w:rsidR="005B2633" w:rsidRPr="00854A7E" w:rsidRDefault="005B2633" w:rsidP="00854A7E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Calibri" w:hAnsi="Arial" w:cs="Arial"/>
          <w:b/>
          <w:bCs/>
        </w:rPr>
        <w:t>Počasni građanin Općine Jelenje</w:t>
      </w:r>
    </w:p>
    <w:p w14:paraId="3C882181" w14:textId="4B86E03E" w:rsidR="005B2633" w:rsidRPr="00854A7E" w:rsidRDefault="005B2633" w:rsidP="00854A7E">
      <w:pPr>
        <w:spacing w:after="120" w:line="276" w:lineRule="auto"/>
        <w:ind w:left="709"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Počasnim građaninom Općine Jelenje može biti proglašen državljanin Republike Hrvatske ili strani državljanin koji je svojim radom, znanstvenim, društvenim ili drugim djelovanjem značajno pridonio napretku i promicanju ugleda Općine Jelenje, vrijednosti demokratskog društva i tradicija hrvatskog naroda, položaja i ugleda Općine Jelenje i njezinih odnosa s drugim gradovima u zemlji i inozemstvu.</w:t>
      </w:r>
    </w:p>
    <w:p w14:paraId="4F85D643" w14:textId="4D7A209D" w:rsidR="008549AC" w:rsidRPr="00854A7E" w:rsidRDefault="005B2633" w:rsidP="00854A7E">
      <w:pPr>
        <w:pStyle w:val="ListParagraph"/>
        <w:shd w:val="clear" w:color="auto" w:fill="FFFFFF"/>
        <w:spacing w:after="120" w:line="276" w:lineRule="auto"/>
        <w:ind w:left="709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hAnsi="Arial" w:cs="Arial"/>
        </w:rPr>
        <w:t>Počasnim građaninom ne može biti proglašena osoba koja ima prebivalište u Općini Jelenje</w:t>
      </w:r>
    </w:p>
    <w:p w14:paraId="048ADD5B" w14:textId="77777777" w:rsidR="005B2633" w:rsidRPr="00854A7E" w:rsidRDefault="005B2633" w:rsidP="00854A7E">
      <w:pPr>
        <w:pStyle w:val="ListParagraph"/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10B8B1EF" w14:textId="77777777" w:rsidR="005B2633" w:rsidRPr="00854A7E" w:rsidRDefault="005B2633" w:rsidP="00854A7E">
      <w:pPr>
        <w:pStyle w:val="ListParagraph"/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pojedincu za životno djelo</w:t>
      </w:r>
    </w:p>
    <w:p w14:paraId="0C257DEB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pojedincu za životno djelo Općine Jelenje dodjeljuje se istaknutim pojedincima koji su svojim dugogodišnjim radom i djelovanjem ili određenim postignućem dali izuzetan doprinos u području znanosti, umjetnosti, kulture i tehničke kulture, sporta, odgoja i obrazovanja, zdravstva, socijalne srbi, gospodarstva, humanitarnog rada, promicanja mira i tolerancije, zaštite okoliša te drugim oblicima društvenog rada koji predstavlja izuzetan doprinos razvitku i ugledu Općine Jelenje.</w:t>
      </w:r>
    </w:p>
    <w:p w14:paraId="155C4FBB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pojedincu za životno djelo dodjeljuje se pojedincima koji imaju prebivalište u Općini Jelenje.</w:t>
      </w:r>
    </w:p>
    <w:p w14:paraId="3B39BBAA" w14:textId="77777777" w:rsidR="005B2633" w:rsidRPr="00854A7E" w:rsidRDefault="005B2633" w:rsidP="00854A7E">
      <w:pPr>
        <w:pStyle w:val="ListParagraph"/>
        <w:spacing w:before="120" w:after="120" w:line="276" w:lineRule="auto"/>
        <w:ind w:right="33"/>
        <w:jc w:val="both"/>
        <w:rPr>
          <w:rFonts w:ascii="Arial" w:hAnsi="Arial" w:cs="Arial"/>
        </w:rPr>
      </w:pPr>
    </w:p>
    <w:p w14:paraId="57BAE484" w14:textId="77777777" w:rsidR="005B2633" w:rsidRPr="00854A7E" w:rsidRDefault="005B2633" w:rsidP="00854A7E">
      <w:pPr>
        <w:pStyle w:val="ListParagraph"/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pojedincu za uspjehe u prethodnoj godini</w:t>
      </w:r>
    </w:p>
    <w:p w14:paraId="73D647EF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pojedincu za uspjehe u prethodnoj godini Općine Jelenje je javno priznanje koje se dodjeljuje pojedincima koji imaju prebivalište u Općini Jelenje, za osobna postignuća koja su od osobitog značaja za Općinu Jelenje u područjima gospodarstva, znanosti, kulture, zdravstva i socijalne skrbi, odgoja i obrazovanja, spona, tehničke kulture, zaštite okoliša te drugih javnih djelatnosti.</w:t>
      </w:r>
    </w:p>
    <w:p w14:paraId="39B897FC" w14:textId="77777777" w:rsidR="005B2633" w:rsidRPr="00854A7E" w:rsidRDefault="005B2633" w:rsidP="00854A7E">
      <w:pPr>
        <w:pStyle w:val="ListParagraph"/>
        <w:spacing w:before="120" w:after="120" w:line="276" w:lineRule="auto"/>
        <w:ind w:right="33"/>
        <w:jc w:val="both"/>
        <w:rPr>
          <w:rFonts w:ascii="Arial" w:hAnsi="Arial" w:cs="Arial"/>
        </w:rPr>
      </w:pPr>
    </w:p>
    <w:p w14:paraId="7B72B5ED" w14:textId="59696167" w:rsidR="005B2633" w:rsidRPr="00854A7E" w:rsidRDefault="005B2633" w:rsidP="00854A7E">
      <w:pPr>
        <w:pStyle w:val="ListParagraph"/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kolektivu za doprinos razvoju Općine Jelenje</w:t>
      </w:r>
    </w:p>
    <w:p w14:paraId="4560298D" w14:textId="730F75F1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kolektivu za doprinos razvoju Općine Jelenje je javno priznanje koje se dodjeljuje za postignuća u područjima gospodarstva, poduzetništva, znanosti, kulture, zdravstva i socijalne skrbi, odgoja i obrazovanja, sporta, tehničke kulture, zaštite okoliša te drugih javnih djelatnosti koji je znatno utjecao odnosno utječe na razvoj Općine Jelenje.</w:t>
      </w:r>
    </w:p>
    <w:p w14:paraId="1526CEC2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hAnsi="Arial" w:cs="Arial"/>
        </w:rPr>
        <w:t>Nagrada kolektivu za doprinos razvoju Općine Jelenje može se dodijeliti kolektivu s područja općine Jelenje.</w:t>
      </w:r>
    </w:p>
    <w:p w14:paraId="4BD20383" w14:textId="77777777" w:rsidR="005B2633" w:rsidRPr="00854A7E" w:rsidRDefault="005B2633" w:rsidP="00854A7E">
      <w:pPr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za najuređeniju okućnicu na području općine Jelenje</w:t>
      </w:r>
    </w:p>
    <w:p w14:paraId="1F83EFCD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Nagrada za najuređeniju okućnicu na području općine Jelenje dodjeljuje se vlasniku ili posjedniku nekretnine čija okućnica izgledom, originalnošću uređenja, čistoćom, </w:t>
      </w:r>
      <w:r w:rsidRPr="00854A7E">
        <w:rPr>
          <w:rFonts w:ascii="Arial" w:hAnsi="Arial" w:cs="Arial"/>
        </w:rPr>
        <w:t>opremljenošću</w:t>
      </w:r>
      <w:r w:rsidRPr="00854A7E">
        <w:rPr>
          <w:rFonts w:ascii="Arial" w:eastAsia="Calibri" w:hAnsi="Arial" w:cs="Arial"/>
        </w:rPr>
        <w:t>, krajobraznim uređenjem, funkcionalnošću površine te usklađenošću s okolnim prostorom i objektom predstavlja uzor za uređenje okućnice u Općini Jelenje.</w:t>
      </w:r>
    </w:p>
    <w:p w14:paraId="23933D01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Godišnje se dodjeljuju nagrade za tri </w:t>
      </w:r>
      <w:r w:rsidRPr="00854A7E">
        <w:rPr>
          <w:rFonts w:ascii="Arial" w:hAnsi="Arial" w:cs="Arial"/>
        </w:rPr>
        <w:t>najuređenije</w:t>
      </w:r>
      <w:r w:rsidRPr="00854A7E">
        <w:rPr>
          <w:rFonts w:ascii="Arial" w:eastAsia="Calibri" w:hAnsi="Arial" w:cs="Arial"/>
        </w:rPr>
        <w:t xml:space="preserve"> okućnice Općine Jelenje.</w:t>
      </w:r>
    </w:p>
    <w:p w14:paraId="1D9D94E5" w14:textId="77777777" w:rsidR="005B2633" w:rsidRPr="00854A7E" w:rsidRDefault="005B2633" w:rsidP="00854A7E">
      <w:pPr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eastAsia="Calibri" w:hAnsi="Arial" w:cs="Arial"/>
          <w:b/>
          <w:bCs/>
        </w:rPr>
        <w:t>Nagrada najboljem učeniku Osnovne škole Jelenje-Dražice</w:t>
      </w:r>
    </w:p>
    <w:p w14:paraId="3BA02055" w14:textId="268CF3FA" w:rsidR="005B2633" w:rsidRPr="00854A7E" w:rsidRDefault="005B2633" w:rsidP="00854A7E">
      <w:pPr>
        <w:spacing w:before="120" w:after="120" w:line="276" w:lineRule="auto"/>
        <w:ind w:left="720" w:right="3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>Nagrada najboljem učeniku Osnovne škole Jelenje-Dražice dodjeljuje se učeniku koji je završio osmi razred u godini dodjele nagrada, a kojega je Učiteljsko vijeće OŠ Jelenje-Dražice izglasalo kao učenika generacije na temelju kriterija uspješnosti u učenju, vladanju i posebnim doprinosima u promicanju odgojno-obrazovnih načela škole u godini raspisivanja javnog poziva.</w:t>
      </w:r>
    </w:p>
    <w:p w14:paraId="6D3143CA" w14:textId="77777777" w:rsidR="005B2633" w:rsidRPr="00854A7E" w:rsidRDefault="005B2633" w:rsidP="00854A7E">
      <w:pPr>
        <w:numPr>
          <w:ilvl w:val="0"/>
          <w:numId w:val="6"/>
        </w:numPr>
        <w:spacing w:before="120" w:after="120" w:line="276" w:lineRule="auto"/>
        <w:ind w:right="33"/>
        <w:jc w:val="both"/>
        <w:rPr>
          <w:rFonts w:ascii="Arial" w:hAnsi="Arial" w:cs="Arial"/>
          <w:b/>
          <w:bCs/>
        </w:rPr>
      </w:pPr>
      <w:r w:rsidRPr="00854A7E">
        <w:rPr>
          <w:rFonts w:ascii="Arial" w:hAnsi="Arial" w:cs="Arial"/>
          <w:b/>
          <w:bCs/>
        </w:rPr>
        <w:t>Nagrada najboljem srednjoškolcu s područja općine Jelenje</w:t>
      </w:r>
    </w:p>
    <w:p w14:paraId="04CED98F" w14:textId="77777777" w:rsidR="005B2633" w:rsidRPr="00854A7E" w:rsidRDefault="005B2633" w:rsidP="00854A7E">
      <w:pPr>
        <w:pStyle w:val="ListParagraph"/>
        <w:spacing w:before="120" w:after="120" w:line="276" w:lineRule="auto"/>
        <w:ind w:right="14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Nagrada najboljem srednjoškolcu s područja općine Jelenje </w:t>
      </w:r>
      <w:r w:rsidRPr="00854A7E">
        <w:rPr>
          <w:rFonts w:ascii="Arial" w:hAnsi="Arial" w:cs="Arial"/>
        </w:rPr>
        <w:t>dodjeljuje</w:t>
      </w:r>
      <w:r w:rsidRPr="00854A7E">
        <w:rPr>
          <w:rFonts w:ascii="Arial" w:eastAsia="Calibri" w:hAnsi="Arial" w:cs="Arial"/>
        </w:rPr>
        <w:t xml:space="preserve"> se učeniku koji ima prebivalište na području općine Jelenje, a koji je završio srednjoškolsko obrazovanje u godini raspisivanja javnog poziva te koji se posebno istaknuo tijekom srednjoškolskog obrazovanja prosjekom ocjena, sudjelovanjem na županijskim, državnim ili međunarodnim natjecanjima te uspjehom na državnoj maturi.</w:t>
      </w:r>
    </w:p>
    <w:p w14:paraId="51FDDEFA" w14:textId="77777777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II.</w:t>
      </w:r>
    </w:p>
    <w:p w14:paraId="135FED99" w14:textId="307389A1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Prijedloge za dodjelu javnih priznanja iz točke I. ovog poziva mo</w:t>
      </w:r>
      <w:r w:rsidR="003936CA" w:rsidRPr="00854A7E">
        <w:rPr>
          <w:rFonts w:ascii="Arial" w:eastAsia="Times New Roman" w:hAnsi="Arial" w:cs="Arial"/>
          <w:kern w:val="0"/>
          <w:lang w:eastAsia="hr-HR"/>
          <w14:ligatures w14:val="none"/>
        </w:rPr>
        <w:t>že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podnijeti:</w:t>
      </w:r>
    </w:p>
    <w:p w14:paraId="622AB2B7" w14:textId="2002642C" w:rsidR="008549AC" w:rsidRPr="00160C55" w:rsidRDefault="002F60B9" w:rsidP="00854A7E">
      <w:pPr>
        <w:numPr>
          <w:ilvl w:val="0"/>
          <w:numId w:val="4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60C55">
        <w:rPr>
          <w:rFonts w:ascii="Arial" w:eastAsia="Times New Roman" w:hAnsi="Arial" w:cs="Arial"/>
          <w:kern w:val="0"/>
          <w:lang w:eastAsia="hr-HR"/>
          <w14:ligatures w14:val="none"/>
        </w:rPr>
        <w:t>f</w:t>
      </w:r>
      <w:r w:rsidR="005B2633" w:rsidRPr="00160C55">
        <w:rPr>
          <w:rFonts w:ascii="Arial" w:eastAsia="Times New Roman" w:hAnsi="Arial" w:cs="Arial"/>
          <w:kern w:val="0"/>
          <w:lang w:eastAsia="hr-HR"/>
          <w14:ligatures w14:val="none"/>
        </w:rPr>
        <w:t>izička osoba koji ima prebivalište na području općine Jelenje</w:t>
      </w:r>
      <w:r w:rsidR="008549AC" w:rsidRPr="00160C55">
        <w:rPr>
          <w:rFonts w:ascii="Arial" w:eastAsia="Times New Roman" w:hAnsi="Arial" w:cs="Arial"/>
          <w:kern w:val="0"/>
          <w:lang w:eastAsia="hr-HR"/>
          <w14:ligatures w14:val="none"/>
        </w:rPr>
        <w:t>,</w:t>
      </w:r>
    </w:p>
    <w:p w14:paraId="2DE71599" w14:textId="77777777" w:rsidR="002F60B9" w:rsidRPr="00160C55" w:rsidRDefault="002F60B9" w:rsidP="00854A7E">
      <w:pPr>
        <w:numPr>
          <w:ilvl w:val="0"/>
          <w:numId w:val="4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60C55">
        <w:rPr>
          <w:rFonts w:ascii="Arial" w:eastAsia="Times New Roman" w:hAnsi="Arial" w:cs="Arial"/>
          <w:kern w:val="0"/>
          <w:lang w:eastAsia="hr-HR"/>
          <w14:ligatures w14:val="none"/>
        </w:rPr>
        <w:t>pravna osoba sa sjedištem na području općine Jelenje</w:t>
      </w:r>
    </w:p>
    <w:p w14:paraId="6D84E205" w14:textId="3FE35B67" w:rsidR="008549AC" w:rsidRPr="00160C55" w:rsidRDefault="002F60B9" w:rsidP="00854A7E">
      <w:pPr>
        <w:numPr>
          <w:ilvl w:val="0"/>
          <w:numId w:val="4"/>
        </w:num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160C55">
        <w:rPr>
          <w:rFonts w:ascii="Arial" w:eastAsia="Times New Roman" w:hAnsi="Arial" w:cs="Arial"/>
          <w:kern w:val="0"/>
          <w:lang w:eastAsia="hr-HR"/>
          <w14:ligatures w14:val="none"/>
        </w:rPr>
        <w:t>udruga sa sjedištem na području općine Jelenje.</w:t>
      </w:r>
      <w:r w:rsidR="008549AC" w:rsidRPr="00160C55">
        <w:rPr>
          <w:rFonts w:ascii="Arial" w:eastAsia="Times New Roman" w:hAnsi="Arial" w:cs="Arial"/>
          <w:kern w:val="0"/>
          <w:lang w:eastAsia="hr-HR"/>
          <w14:ligatures w14:val="none"/>
        </w:rPr>
        <w:t> </w:t>
      </w:r>
    </w:p>
    <w:p w14:paraId="1DDFCBC9" w14:textId="77777777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III.</w:t>
      </w:r>
    </w:p>
    <w:p w14:paraId="2D999C23" w14:textId="77777777" w:rsidR="008549AC" w:rsidRPr="00854A7E" w:rsidRDefault="008549AC" w:rsidP="00854A7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Prijedlog se podnosi u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pisanom obliku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i obvezno sadrži sljedeće podatke:</w:t>
      </w:r>
    </w:p>
    <w:p w14:paraId="74B3EB4B" w14:textId="66CF29BB" w:rsidR="002F60B9" w:rsidRPr="00854A7E" w:rsidRDefault="002F60B9" w:rsidP="00854A7E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>ime i prezime odnosno naziv predlagatelja - prebivalište odnosno sjedište predlagatelja,</w:t>
      </w:r>
    </w:p>
    <w:p w14:paraId="355688F8" w14:textId="2C897149" w:rsidR="002F60B9" w:rsidRPr="00854A7E" w:rsidRDefault="002F60B9" w:rsidP="00854A7E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 xml:space="preserve">ime i prezime odnosno naziv </w:t>
      </w:r>
      <w:proofErr w:type="spellStart"/>
      <w:r w:rsidRPr="00854A7E">
        <w:rPr>
          <w:rFonts w:ascii="Arial" w:eastAsia="Calibri" w:hAnsi="Arial" w:cs="Arial"/>
        </w:rPr>
        <w:t>predloženika</w:t>
      </w:r>
      <w:proofErr w:type="spellEnd"/>
      <w:r w:rsidR="003B7423" w:rsidRPr="00854A7E">
        <w:rPr>
          <w:rFonts w:ascii="Arial" w:eastAsia="Calibri" w:hAnsi="Arial" w:cs="Arial"/>
        </w:rPr>
        <w:t>,</w:t>
      </w:r>
    </w:p>
    <w:p w14:paraId="52BCB8E4" w14:textId="77777777" w:rsidR="006F7451" w:rsidRDefault="002F60B9" w:rsidP="006F7451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854A7E">
        <w:rPr>
          <w:rFonts w:ascii="Arial" w:eastAsia="Calibri" w:hAnsi="Arial" w:cs="Arial"/>
        </w:rPr>
        <w:t>naziv nagrade za koju se predlaže</w:t>
      </w:r>
      <w:r w:rsidR="003B7423" w:rsidRPr="00854A7E">
        <w:rPr>
          <w:rFonts w:ascii="Arial" w:eastAsia="Calibri" w:hAnsi="Arial" w:cs="Arial"/>
        </w:rPr>
        <w:t>,</w:t>
      </w:r>
    </w:p>
    <w:p w14:paraId="21A29E78" w14:textId="78DD2AF9" w:rsidR="002F60B9" w:rsidRPr="006F7451" w:rsidRDefault="003B7423" w:rsidP="006F7451">
      <w:pPr>
        <w:numPr>
          <w:ilvl w:val="0"/>
          <w:numId w:val="8"/>
        </w:numPr>
        <w:spacing w:after="120" w:line="276" w:lineRule="auto"/>
        <w:ind w:left="709" w:right="14" w:hanging="283"/>
        <w:jc w:val="both"/>
        <w:rPr>
          <w:rFonts w:ascii="Arial" w:hAnsi="Arial" w:cs="Arial"/>
        </w:rPr>
      </w:pPr>
      <w:r w:rsidRPr="006F7451">
        <w:rPr>
          <w:rFonts w:ascii="Arial" w:eastAsia="Calibri" w:hAnsi="Arial" w:cs="Arial"/>
        </w:rPr>
        <w:t>p</w:t>
      </w:r>
      <w:r w:rsidR="002F60B9" w:rsidRPr="006F7451">
        <w:rPr>
          <w:rFonts w:ascii="Arial" w:eastAsia="Calibri" w:hAnsi="Arial" w:cs="Arial"/>
        </w:rPr>
        <w:t>isano obrazloženje prijedloga s dokumentacijom na kojoj se obrazloženje temelji (</w:t>
      </w:r>
      <w:r w:rsidR="006F7451">
        <w:rPr>
          <w:rFonts w:ascii="Arial" w:eastAsia="Calibri" w:hAnsi="Arial" w:cs="Arial"/>
        </w:rPr>
        <w:t xml:space="preserve">primjerice životopis </w:t>
      </w:r>
      <w:proofErr w:type="spellStart"/>
      <w:r w:rsidR="006F7451">
        <w:rPr>
          <w:rFonts w:ascii="Arial" w:eastAsia="Calibri" w:hAnsi="Arial" w:cs="Arial"/>
        </w:rPr>
        <w:t>predloženika</w:t>
      </w:r>
      <w:proofErr w:type="spellEnd"/>
      <w:r w:rsidR="006F7451">
        <w:rPr>
          <w:rFonts w:ascii="Arial" w:eastAsia="Calibri" w:hAnsi="Arial" w:cs="Arial"/>
        </w:rPr>
        <w:t xml:space="preserve">, </w:t>
      </w:r>
      <w:r w:rsidR="002F60B9" w:rsidRPr="006F7451">
        <w:rPr>
          <w:rFonts w:ascii="Arial" w:eastAsia="Calibri" w:hAnsi="Arial" w:cs="Arial"/>
        </w:rPr>
        <w:t>popis objavljenih radova, novinski članci, objave s portala, rezultati natjecanja i dr.)</w:t>
      </w:r>
    </w:p>
    <w:p w14:paraId="75B094CD" w14:textId="2E8589E5" w:rsidR="006F7451" w:rsidRDefault="006F7451" w:rsidP="00160C55">
      <w:pPr>
        <w:spacing w:after="120" w:line="276" w:lineRule="auto"/>
        <w:ind w:right="1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Uz prijedlog za dodjelu </w:t>
      </w:r>
      <w:r w:rsidRPr="00160C55">
        <w:rPr>
          <w:rFonts w:ascii="Arial" w:eastAsia="Calibri" w:hAnsi="Arial" w:cs="Arial"/>
          <w:u w:val="single"/>
        </w:rPr>
        <w:t>nagrade za najboljeg srednjoškolca</w:t>
      </w:r>
      <w:r>
        <w:rPr>
          <w:rFonts w:ascii="Arial" w:eastAsia="Calibri" w:hAnsi="Arial" w:cs="Arial"/>
        </w:rPr>
        <w:t xml:space="preserve"> obavezno se prilaž</w:t>
      </w:r>
      <w:r w:rsidR="00160C55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 xml:space="preserve"> i:</w:t>
      </w:r>
    </w:p>
    <w:p w14:paraId="3C2063DF" w14:textId="0AE40151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svjedodžbe iz kojih je vidljiv prosjek ocjena tijekom pohađanja srednjoškolskog obrazovanja</w:t>
      </w:r>
    </w:p>
    <w:p w14:paraId="45E2DDC2" w14:textId="642806F2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svjedodžbu o završenom školovanju</w:t>
      </w:r>
    </w:p>
    <w:p w14:paraId="74152FA6" w14:textId="7CA60F58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uvjerenje o prebivalištu na području općine Jelenje</w:t>
      </w:r>
    </w:p>
    <w:p w14:paraId="003CB486" w14:textId="4066A47A" w:rsidR="006F7451" w:rsidRDefault="006F7451" w:rsidP="006F7451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>isprave o postignutim uspjesima na županijskim, državnim i međunarodnim natjecanjima</w:t>
      </w:r>
    </w:p>
    <w:p w14:paraId="146BDFCF" w14:textId="1310213F" w:rsidR="00160C55" w:rsidRDefault="006F7451" w:rsidP="00160C55">
      <w:pPr>
        <w:pStyle w:val="ListParagraph"/>
        <w:numPr>
          <w:ilvl w:val="0"/>
          <w:numId w:val="8"/>
        </w:num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isprava o rezultatima </w:t>
      </w:r>
      <w:r w:rsidR="00160C55">
        <w:rPr>
          <w:rFonts w:ascii="Arial" w:hAnsi="Arial" w:cs="Arial"/>
        </w:rPr>
        <w:t>koji su ostvareni na državnoj maturi  (viši nivo iz matematike, hrvatskog i engleskog jezika)</w:t>
      </w:r>
    </w:p>
    <w:p w14:paraId="3E0875FA" w14:textId="77777777" w:rsidR="00160C55" w:rsidRPr="00160C55" w:rsidRDefault="00160C55" w:rsidP="00160C55">
      <w:pPr>
        <w:pStyle w:val="ListParagraph"/>
        <w:spacing w:after="120" w:line="276" w:lineRule="auto"/>
        <w:ind w:left="201" w:right="14"/>
        <w:jc w:val="both"/>
        <w:rPr>
          <w:rFonts w:ascii="Arial" w:hAnsi="Arial" w:cs="Arial"/>
        </w:rPr>
      </w:pPr>
    </w:p>
    <w:p w14:paraId="4CF55295" w14:textId="02BBF4C7" w:rsidR="00160C55" w:rsidRPr="00160C55" w:rsidRDefault="00160C55" w:rsidP="00160C55">
      <w:pPr>
        <w:spacing w:after="120" w:line="276" w:lineRule="auto"/>
        <w:ind w:right="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prijedlog za dodjelu </w:t>
      </w:r>
      <w:r w:rsidRPr="00160C55">
        <w:rPr>
          <w:rFonts w:ascii="Arial" w:hAnsi="Arial" w:cs="Arial"/>
          <w:u w:val="single"/>
        </w:rPr>
        <w:t>nagrade za najuređeniju okućnicu</w:t>
      </w:r>
      <w:r>
        <w:rPr>
          <w:rFonts w:ascii="Arial" w:hAnsi="Arial" w:cs="Arial"/>
        </w:rPr>
        <w:t xml:space="preserve"> obvezno se prilaže i fotografija okućnice.</w:t>
      </w:r>
    </w:p>
    <w:p w14:paraId="79F4FAC2" w14:textId="01B0D481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IV.</w:t>
      </w:r>
    </w:p>
    <w:p w14:paraId="6F8B4D0E" w14:textId="75F3F261" w:rsidR="002F60B9" w:rsidRPr="00854A7E" w:rsidRDefault="002F60B9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Rok za dostavu prijedloga za javna priznanja</w:t>
      </w:r>
      <w:r w:rsidR="003B7423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je 15 dana od dana objave poziva </w:t>
      </w:r>
      <w:r w:rsidR="003B7423" w:rsidRPr="00854A7E">
        <w:rPr>
          <w:rFonts w:ascii="Arial" w:eastAsia="Calibri" w:hAnsi="Arial" w:cs="Arial"/>
        </w:rPr>
        <w:t>na web stranici Općini Jelenje</w:t>
      </w:r>
      <w:r w:rsidR="00A91523">
        <w:rPr>
          <w:rFonts w:ascii="Arial" w:eastAsia="Calibri" w:hAnsi="Arial" w:cs="Arial"/>
        </w:rPr>
        <w:t xml:space="preserve"> (</w:t>
      </w:r>
      <w:r w:rsidR="00842E12">
        <w:rPr>
          <w:rFonts w:ascii="Arial" w:eastAsia="Calibri" w:hAnsi="Arial" w:cs="Arial"/>
        </w:rPr>
        <w:t>9</w:t>
      </w:r>
      <w:r w:rsidR="00A91523">
        <w:rPr>
          <w:rFonts w:ascii="Arial" w:eastAsia="Calibri" w:hAnsi="Arial" w:cs="Arial"/>
        </w:rPr>
        <w:t>. kolovoza 2023.)</w:t>
      </w:r>
    </w:p>
    <w:p w14:paraId="3058711F" w14:textId="77777777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Nepotpuni i nepravovremeni prijedlozi neće se uzeti u razmatranje.</w:t>
      </w:r>
    </w:p>
    <w:p w14:paraId="18F8750F" w14:textId="67284796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V.</w:t>
      </w:r>
    </w:p>
    <w:p w14:paraId="0EAF8AEE" w14:textId="38D16BE5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Odluku o dodjeli javnih priznanja 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donosi 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Općinsko vijeće Općine Jelenje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na temelju prijedloga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nadležn</w:t>
      </w:r>
      <w:r w:rsidR="003936CA" w:rsidRPr="00854A7E">
        <w:rPr>
          <w:rFonts w:ascii="Arial" w:eastAsia="Times New Roman" w:hAnsi="Arial" w:cs="Arial"/>
          <w:kern w:val="0"/>
          <w:lang w:eastAsia="hr-HR"/>
          <w14:ligatures w14:val="none"/>
        </w:rPr>
        <w:t>og</w:t>
      </w:r>
      <w:r w:rsidR="003E1109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Odbora</w:t>
      </w:r>
      <w:r w:rsidR="00160C55">
        <w:rPr>
          <w:rFonts w:ascii="Arial" w:eastAsia="Times New Roman" w:hAnsi="Arial" w:cs="Arial"/>
          <w:kern w:val="0"/>
          <w:lang w:eastAsia="hr-HR"/>
          <w14:ligatures w14:val="none"/>
        </w:rPr>
        <w:t>.</w:t>
      </w:r>
    </w:p>
    <w:p w14:paraId="43708764" w14:textId="0F4F464C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VI.</w:t>
      </w:r>
    </w:p>
    <w:p w14:paraId="4F06D57A" w14:textId="5480C7B1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Prijedlozi za dodjelu javnih priznanja s obrazloženjem i potrebnom dokumentacijom dostavljaju se poštom na adresu </w:t>
      </w:r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Općina Jelenje, Dražičkih boraca 64.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,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s naznakom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“Za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dodjelu javnih priznanja </w:t>
      </w:r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Općine Jelenje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”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 ili putem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pisarnice </w:t>
      </w:r>
      <w:r w:rsidR="003E1109"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Općine Jelenje, Dražičkih boraca 64.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, 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do </w:t>
      </w:r>
      <w:r w:rsidR="00D91FF5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9</w:t>
      </w:r>
      <w:r w:rsidR="00F50DC6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. kolovoza</w:t>
      </w: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 xml:space="preserve"> 2023. godine.</w:t>
      </w:r>
    </w:p>
    <w:p w14:paraId="19A48FB2" w14:textId="754529C5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center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b/>
          <w:bCs/>
          <w:kern w:val="0"/>
          <w:lang w:eastAsia="hr-HR"/>
          <w14:ligatures w14:val="none"/>
        </w:rPr>
        <w:t>VII.</w:t>
      </w:r>
    </w:p>
    <w:p w14:paraId="3923DD5A" w14:textId="5D7DE00D" w:rsidR="008549AC" w:rsidRPr="00854A7E" w:rsidRDefault="008549AC" w:rsidP="00854A7E">
      <w:pPr>
        <w:shd w:val="clear" w:color="auto" w:fill="FFFFFF"/>
        <w:spacing w:before="100" w:beforeAutospacing="1" w:after="120" w:line="276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Ostale informacije u vezi javnog poziva mogu se dobiti putem telefona broj 20</w:t>
      </w:r>
      <w:r w:rsidR="0011132D" w:rsidRPr="00854A7E">
        <w:rPr>
          <w:rFonts w:ascii="Arial" w:eastAsia="Times New Roman" w:hAnsi="Arial" w:cs="Arial"/>
          <w:kern w:val="0"/>
          <w:lang w:eastAsia="hr-HR"/>
          <w14:ligatures w14:val="none"/>
        </w:rPr>
        <w:t>8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>-</w:t>
      </w:r>
      <w:r w:rsidR="0011132D" w:rsidRPr="00854A7E">
        <w:rPr>
          <w:rFonts w:ascii="Arial" w:eastAsia="Times New Roman" w:hAnsi="Arial" w:cs="Arial"/>
          <w:kern w:val="0"/>
          <w:lang w:eastAsia="hr-HR"/>
          <w14:ligatures w14:val="none"/>
        </w:rPr>
        <w:t>080</w:t>
      </w:r>
      <w:r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te elektroničke pošte </w:t>
      </w:r>
      <w:hyperlink r:id="rId5" w:history="1">
        <w:r w:rsidR="0011132D" w:rsidRPr="00854A7E">
          <w:rPr>
            <w:rStyle w:val="Hyperlink"/>
            <w:rFonts w:ascii="Arial" w:eastAsia="Times New Roman" w:hAnsi="Arial" w:cs="Arial"/>
            <w:kern w:val="0"/>
            <w:lang w:eastAsia="hr-HR"/>
            <w14:ligatures w14:val="none"/>
          </w:rPr>
          <w:t>pisarnica@jelenje.hr</w:t>
        </w:r>
      </w:hyperlink>
      <w:r w:rsidR="0011132D" w:rsidRPr="00854A7E">
        <w:rPr>
          <w:rFonts w:ascii="Arial" w:eastAsia="Times New Roman" w:hAnsi="Arial" w:cs="Arial"/>
          <w:kern w:val="0"/>
          <w:lang w:eastAsia="hr-HR"/>
          <w14:ligatures w14:val="none"/>
        </w:rPr>
        <w:t xml:space="preserve"> .</w:t>
      </w:r>
    </w:p>
    <w:p w14:paraId="482D6531" w14:textId="72203A2E" w:rsidR="00487928" w:rsidRDefault="004541AA" w:rsidP="00854A7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D91FF5">
        <w:rPr>
          <w:rFonts w:ascii="Arial" w:hAnsi="Arial" w:cs="Arial"/>
        </w:rPr>
        <w:t xml:space="preserve"> 061-01/23-01/2</w:t>
      </w:r>
    </w:p>
    <w:p w14:paraId="092F2F0D" w14:textId="7EFD9724" w:rsidR="004541AA" w:rsidRPr="00854A7E" w:rsidRDefault="004541AA" w:rsidP="00854A7E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D91FF5">
        <w:rPr>
          <w:rFonts w:ascii="Arial" w:hAnsi="Arial" w:cs="Arial"/>
        </w:rPr>
        <w:t xml:space="preserve"> 2170-20-03-01/03-23-1</w:t>
      </w:r>
    </w:p>
    <w:sectPr w:rsidR="004541AA" w:rsidRPr="00854A7E" w:rsidSect="00F435FE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9F2"/>
    <w:multiLevelType w:val="multilevel"/>
    <w:tmpl w:val="602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4008D"/>
    <w:multiLevelType w:val="multilevel"/>
    <w:tmpl w:val="A54E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947E7"/>
    <w:multiLevelType w:val="multilevel"/>
    <w:tmpl w:val="3C8E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1D1B"/>
    <w:multiLevelType w:val="multilevel"/>
    <w:tmpl w:val="79A4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96D37"/>
    <w:multiLevelType w:val="multilevel"/>
    <w:tmpl w:val="54E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541EB"/>
    <w:multiLevelType w:val="hybridMultilevel"/>
    <w:tmpl w:val="34FE5C14"/>
    <w:lvl w:ilvl="0" w:tplc="F36624EC">
      <w:start w:val="2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EAAF24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07E50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CC19C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85E58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E7814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04DD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6EE12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CE2A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D00BB"/>
    <w:multiLevelType w:val="hybridMultilevel"/>
    <w:tmpl w:val="842AD862"/>
    <w:lvl w:ilvl="0" w:tplc="BFA82CD0">
      <w:start w:val="1"/>
      <w:numFmt w:val="bullet"/>
      <w:lvlText w:val="-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6EDD96">
      <w:start w:val="1"/>
      <w:numFmt w:val="bullet"/>
      <w:lvlText w:val="o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2A97F4">
      <w:start w:val="1"/>
      <w:numFmt w:val="bullet"/>
      <w:lvlText w:val="▪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F61E90">
      <w:start w:val="1"/>
      <w:numFmt w:val="bullet"/>
      <w:lvlText w:val="•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D89538">
      <w:start w:val="1"/>
      <w:numFmt w:val="bullet"/>
      <w:lvlText w:val="o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60FD0">
      <w:start w:val="1"/>
      <w:numFmt w:val="bullet"/>
      <w:lvlText w:val="▪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DA8DBE">
      <w:start w:val="1"/>
      <w:numFmt w:val="bullet"/>
      <w:lvlText w:val="•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A659E4">
      <w:start w:val="1"/>
      <w:numFmt w:val="bullet"/>
      <w:lvlText w:val="o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1C9B2C">
      <w:start w:val="1"/>
      <w:numFmt w:val="bullet"/>
      <w:lvlText w:val="▪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70056"/>
    <w:multiLevelType w:val="hybridMultilevel"/>
    <w:tmpl w:val="6EA2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97300">
    <w:abstractNumId w:val="0"/>
  </w:num>
  <w:num w:numId="2" w16cid:durableId="244997306">
    <w:abstractNumId w:val="3"/>
  </w:num>
  <w:num w:numId="3" w16cid:durableId="564032004">
    <w:abstractNumId w:val="1"/>
  </w:num>
  <w:num w:numId="4" w16cid:durableId="1573853580">
    <w:abstractNumId w:val="2"/>
  </w:num>
  <w:num w:numId="5" w16cid:durableId="1016032384">
    <w:abstractNumId w:val="4"/>
  </w:num>
  <w:num w:numId="6" w16cid:durableId="694425443">
    <w:abstractNumId w:val="7"/>
  </w:num>
  <w:num w:numId="7" w16cid:durableId="1838382995">
    <w:abstractNumId w:val="5"/>
  </w:num>
  <w:num w:numId="8" w16cid:durableId="1090616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AC"/>
    <w:rsid w:val="000076C9"/>
    <w:rsid w:val="0011132D"/>
    <w:rsid w:val="00136C9E"/>
    <w:rsid w:val="00160C55"/>
    <w:rsid w:val="002F60B9"/>
    <w:rsid w:val="003936CA"/>
    <w:rsid w:val="003B7423"/>
    <w:rsid w:val="003E1109"/>
    <w:rsid w:val="004541AA"/>
    <w:rsid w:val="00487928"/>
    <w:rsid w:val="005B2633"/>
    <w:rsid w:val="006F7451"/>
    <w:rsid w:val="00842E12"/>
    <w:rsid w:val="008549AC"/>
    <w:rsid w:val="00854A7E"/>
    <w:rsid w:val="00A91523"/>
    <w:rsid w:val="00B53E9D"/>
    <w:rsid w:val="00C112D9"/>
    <w:rsid w:val="00D24178"/>
    <w:rsid w:val="00D91FF5"/>
    <w:rsid w:val="00E543C3"/>
    <w:rsid w:val="00F435FE"/>
    <w:rsid w:val="00F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BF81"/>
  <w15:chartTrackingRefBased/>
  <w15:docId w15:val="{F26E930A-A0E9-4746-80EA-BFA8C89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49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49AC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5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549AC"/>
    <w:rPr>
      <w:b/>
      <w:bCs/>
    </w:rPr>
  </w:style>
  <w:style w:type="character" w:styleId="Hyperlink">
    <w:name w:val="Hyperlink"/>
    <w:basedOn w:val="DefaultParagraphFont"/>
    <w:uiPriority w:val="99"/>
    <w:unhideWhenUsed/>
    <w:rsid w:val="00854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6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1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jele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4" baseType="lpstr">
      <vt:lpstr/>
      <vt:lpstr/>
      <vt:lpstr>        Javni poziv </vt:lpstr>
      <vt:lpstr>        za podnošenje prijedloga za dodjelu javnih priznanja Općine Jelenje u 2023. godi</vt:lpstr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Martina Perhat</cp:lastModifiedBy>
  <cp:revision>6</cp:revision>
  <cp:lastPrinted>2023-07-24T07:22:00Z</cp:lastPrinted>
  <dcterms:created xsi:type="dcterms:W3CDTF">2023-07-24T06:41:00Z</dcterms:created>
  <dcterms:modified xsi:type="dcterms:W3CDTF">2023-07-24T14:54:00Z</dcterms:modified>
</cp:coreProperties>
</file>