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9E21" w14:textId="77777777" w:rsidR="004E0804" w:rsidRPr="00CE0979" w:rsidRDefault="004E0804" w:rsidP="004E0804">
      <w:pPr>
        <w:spacing w:before="60" w:after="120" w:line="276" w:lineRule="auto"/>
        <w:rPr>
          <w:b/>
          <w:bCs/>
        </w:rPr>
      </w:pPr>
    </w:p>
    <w:p w14:paraId="47F025C4" w14:textId="2929916D" w:rsidR="004E0804" w:rsidRPr="00CE0979" w:rsidRDefault="004E0804" w:rsidP="004E0804">
      <w:pPr>
        <w:spacing w:before="60" w:after="120" w:line="276" w:lineRule="auto"/>
        <w:ind w:right="221"/>
        <w:jc w:val="center"/>
        <w:rPr>
          <w:b/>
          <w:bCs/>
          <w:sz w:val="36"/>
          <w:szCs w:val="36"/>
        </w:rPr>
      </w:pPr>
      <w:r w:rsidRPr="00CE0979">
        <w:rPr>
          <w:b/>
          <w:bCs/>
          <w:sz w:val="36"/>
          <w:szCs w:val="36"/>
        </w:rPr>
        <w:t xml:space="preserve">Točka </w:t>
      </w:r>
      <w:r>
        <w:rPr>
          <w:b/>
          <w:bCs/>
          <w:sz w:val="36"/>
          <w:szCs w:val="36"/>
        </w:rPr>
        <w:t>___</w:t>
      </w:r>
    </w:p>
    <w:p w14:paraId="62E59882" w14:textId="77777777" w:rsidR="004E0804" w:rsidRPr="00CE0979" w:rsidRDefault="004E0804" w:rsidP="004E0804">
      <w:pPr>
        <w:spacing w:before="60" w:after="120" w:line="276" w:lineRule="auto"/>
        <w:rPr>
          <w:b/>
          <w:bCs/>
          <w:sz w:val="36"/>
          <w:szCs w:val="36"/>
        </w:rPr>
      </w:pPr>
    </w:p>
    <w:p w14:paraId="1D1897EF" w14:textId="77777777" w:rsidR="004E0804" w:rsidRPr="00CE0979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53896418" w14:textId="77777777" w:rsidR="004E0804" w:rsidRPr="00CE0979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58D1D65E" w14:textId="77777777" w:rsidR="004E0804" w:rsidRPr="00CE0979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519B256" w14:textId="77777777" w:rsidR="004E0804" w:rsidRPr="00CE0979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53A17F7" w14:textId="77777777" w:rsidR="004E0804" w:rsidRPr="00CE0979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0928EF2E" w14:textId="77777777" w:rsidR="004E0804" w:rsidRPr="00CE0979" w:rsidRDefault="004E0804" w:rsidP="004E0804">
      <w:pPr>
        <w:spacing w:before="60" w:after="120" w:line="276" w:lineRule="auto"/>
        <w:jc w:val="center"/>
        <w:rPr>
          <w:b/>
          <w:bCs/>
          <w:sz w:val="36"/>
          <w:szCs w:val="36"/>
        </w:rPr>
      </w:pPr>
    </w:p>
    <w:p w14:paraId="43E4C60E" w14:textId="77777777" w:rsidR="004E0804" w:rsidRPr="004E0804" w:rsidRDefault="004E0804" w:rsidP="004E0804">
      <w:pPr>
        <w:pStyle w:val="Naslov1"/>
        <w:ind w:left="584" w:right="582"/>
        <w:rPr>
          <w:sz w:val="36"/>
          <w:szCs w:val="36"/>
        </w:rPr>
      </w:pPr>
      <w:r w:rsidRPr="004E0804">
        <w:rPr>
          <w:sz w:val="36"/>
          <w:szCs w:val="36"/>
        </w:rPr>
        <w:t xml:space="preserve">GODIŠNJI PROVEDBENI PLAN </w:t>
      </w:r>
    </w:p>
    <w:p w14:paraId="16381732" w14:textId="77777777" w:rsidR="004E0804" w:rsidRPr="004E0804" w:rsidRDefault="004E0804" w:rsidP="004E0804">
      <w:pPr>
        <w:pStyle w:val="Naslov1"/>
        <w:ind w:left="584" w:right="582"/>
        <w:rPr>
          <w:sz w:val="36"/>
          <w:szCs w:val="36"/>
        </w:rPr>
      </w:pPr>
      <w:r w:rsidRPr="004E0804">
        <w:rPr>
          <w:sz w:val="36"/>
          <w:szCs w:val="36"/>
        </w:rPr>
        <w:t xml:space="preserve">UNAPREĐENJA ZAŠTITE OD POŽARA NA </w:t>
      </w:r>
    </w:p>
    <w:p w14:paraId="63984E03" w14:textId="3A8EE01A" w:rsidR="004E0804" w:rsidRPr="004E0804" w:rsidRDefault="004E0804" w:rsidP="004E0804">
      <w:pPr>
        <w:pStyle w:val="Naslov1"/>
        <w:ind w:left="584" w:right="582"/>
        <w:rPr>
          <w:sz w:val="36"/>
          <w:szCs w:val="36"/>
        </w:rPr>
      </w:pPr>
      <w:r w:rsidRPr="004E0804">
        <w:rPr>
          <w:sz w:val="36"/>
          <w:szCs w:val="36"/>
        </w:rPr>
        <w:t xml:space="preserve">PODRUČJU OPĆINE JELENJE </w:t>
      </w:r>
    </w:p>
    <w:p w14:paraId="6F112946" w14:textId="006952C0" w:rsidR="004E0804" w:rsidRPr="00834027" w:rsidRDefault="004E0804" w:rsidP="004E0804">
      <w:pPr>
        <w:pStyle w:val="Naslov1"/>
        <w:ind w:left="584" w:right="582"/>
        <w:rPr>
          <w:sz w:val="24"/>
          <w:szCs w:val="24"/>
        </w:rPr>
      </w:pPr>
      <w:r w:rsidRPr="004E0804">
        <w:rPr>
          <w:sz w:val="36"/>
          <w:szCs w:val="36"/>
        </w:rPr>
        <w:t>ZA 2023. GODINU</w:t>
      </w:r>
      <w:r w:rsidRPr="00834027">
        <w:rPr>
          <w:sz w:val="24"/>
          <w:szCs w:val="24"/>
        </w:rPr>
        <w:t xml:space="preserve"> </w:t>
      </w:r>
    </w:p>
    <w:p w14:paraId="6BD735E9" w14:textId="77777777" w:rsidR="004E0804" w:rsidRPr="00CE0979" w:rsidRDefault="004E0804" w:rsidP="004E0804">
      <w:pPr>
        <w:autoSpaceDE w:val="0"/>
        <w:spacing w:before="60" w:after="120" w:line="276" w:lineRule="auto"/>
        <w:ind w:left="33" w:hanging="11"/>
        <w:jc w:val="center"/>
        <w:rPr>
          <w:b/>
          <w:bCs/>
        </w:rPr>
      </w:pPr>
    </w:p>
    <w:p w14:paraId="3A3C2BFF" w14:textId="77777777" w:rsidR="004E0804" w:rsidRPr="00CE0979" w:rsidRDefault="004E0804" w:rsidP="004E0804">
      <w:pPr>
        <w:spacing w:before="60" w:after="120" w:line="276" w:lineRule="auto"/>
      </w:pPr>
    </w:p>
    <w:p w14:paraId="3170B552" w14:textId="77777777" w:rsidR="004E0804" w:rsidRPr="00CE0979" w:rsidRDefault="004E0804" w:rsidP="004E0804">
      <w:pPr>
        <w:spacing w:before="60" w:after="120" w:line="276" w:lineRule="auto"/>
      </w:pPr>
    </w:p>
    <w:p w14:paraId="4BE8E2E8" w14:textId="77777777" w:rsidR="004E0804" w:rsidRPr="00CE0979" w:rsidRDefault="004E0804" w:rsidP="004E0804">
      <w:pPr>
        <w:spacing w:before="60" w:after="120" w:line="276" w:lineRule="auto"/>
      </w:pPr>
    </w:p>
    <w:p w14:paraId="4055A923" w14:textId="77777777" w:rsidR="004E0804" w:rsidRPr="00CE0979" w:rsidRDefault="004E0804" w:rsidP="004E0804">
      <w:pPr>
        <w:spacing w:before="60" w:after="120" w:line="276" w:lineRule="auto"/>
      </w:pPr>
    </w:p>
    <w:p w14:paraId="314668CD" w14:textId="77777777" w:rsidR="004E0804" w:rsidRPr="00CE0979" w:rsidRDefault="004E0804" w:rsidP="004E0804">
      <w:pPr>
        <w:spacing w:before="60" w:after="120" w:line="276" w:lineRule="auto"/>
      </w:pPr>
    </w:p>
    <w:p w14:paraId="752F4614" w14:textId="77777777" w:rsidR="004E0804" w:rsidRPr="00CE0979" w:rsidRDefault="004E0804" w:rsidP="004E0804">
      <w:pPr>
        <w:spacing w:before="60" w:after="120" w:line="276" w:lineRule="auto"/>
      </w:pPr>
    </w:p>
    <w:p w14:paraId="31A063A7" w14:textId="77777777" w:rsidR="004E0804" w:rsidRPr="00CE0979" w:rsidRDefault="004E0804" w:rsidP="004E0804">
      <w:pPr>
        <w:pStyle w:val="Default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CE0979">
        <w:rPr>
          <w:rFonts w:cs="Arial"/>
          <w:b/>
          <w:bCs/>
          <w:sz w:val="22"/>
          <w:szCs w:val="22"/>
        </w:rPr>
        <w:br w:type="page"/>
      </w:r>
    </w:p>
    <w:p w14:paraId="711BD734" w14:textId="15A27884" w:rsidR="004E0804" w:rsidRPr="00CE0979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1440" w:right="567" w:firstLine="180"/>
      </w:pPr>
      <w:r>
        <w:rPr>
          <w:noProof/>
        </w:rPr>
        <w:lastRenderedPageBreak/>
        <w:t xml:space="preserve">  </w:t>
      </w:r>
      <w:r w:rsidRPr="00CE0979">
        <w:rPr>
          <w:noProof/>
        </w:rPr>
        <w:drawing>
          <wp:inline distT="0" distB="0" distL="0" distR="0" wp14:anchorId="1C6CCC48" wp14:editId="1EEA17DF">
            <wp:extent cx="466090" cy="612775"/>
            <wp:effectExtent l="0" t="0" r="0" b="0"/>
            <wp:docPr id="1835986374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BE86A" w14:textId="77777777" w:rsidR="004E0804" w:rsidRPr="00CE0979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1418" w:right="3690"/>
        <w:jc w:val="center"/>
        <w:rPr>
          <w:b/>
          <w:bCs/>
        </w:rPr>
      </w:pPr>
      <w:r w:rsidRPr="00CE0979">
        <w:rPr>
          <w:b/>
          <w:bCs/>
        </w:rPr>
        <w:t>REPUBLIKA HRVATSKA</w:t>
      </w:r>
    </w:p>
    <w:p w14:paraId="4DB01488" w14:textId="77777777" w:rsidR="004E0804" w:rsidRPr="00CE0979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1418" w:right="3690"/>
        <w:jc w:val="center"/>
        <w:rPr>
          <w:b/>
          <w:bCs/>
        </w:rPr>
      </w:pPr>
      <w:r w:rsidRPr="00CE0979">
        <w:rPr>
          <w:b/>
          <w:bCs/>
        </w:rPr>
        <w:t>PRIMORSKO</w:t>
      </w:r>
      <w:r>
        <w:rPr>
          <w:b/>
          <w:bCs/>
        </w:rPr>
        <w:t>-</w:t>
      </w:r>
      <w:r w:rsidRPr="00CE0979">
        <w:rPr>
          <w:b/>
          <w:bCs/>
        </w:rPr>
        <w:t>GORANSKA ŽUPANIJA</w:t>
      </w:r>
    </w:p>
    <w:p w14:paraId="77108011" w14:textId="77777777" w:rsidR="004E0804" w:rsidRPr="00CE0979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1418" w:right="3690"/>
        <w:jc w:val="center"/>
        <w:rPr>
          <w:b/>
          <w:bCs/>
        </w:rPr>
      </w:pPr>
      <w:r w:rsidRPr="00CE0979">
        <w:rPr>
          <w:b/>
          <w:bCs/>
        </w:rPr>
        <w:t>OPĆINA JELENJE</w:t>
      </w:r>
    </w:p>
    <w:p w14:paraId="4F0E0423" w14:textId="77777777" w:rsidR="004E0804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1418" w:right="3690"/>
        <w:jc w:val="center"/>
        <w:rPr>
          <w:b/>
          <w:bCs/>
        </w:rPr>
      </w:pPr>
      <w:r w:rsidRPr="00CE0979">
        <w:rPr>
          <w:b/>
          <w:bCs/>
        </w:rPr>
        <w:t>Općinski načelnik</w:t>
      </w:r>
    </w:p>
    <w:p w14:paraId="67C18535" w14:textId="77777777" w:rsidR="004E0804" w:rsidRPr="00CE0979" w:rsidRDefault="004E0804" w:rsidP="004E0804">
      <w:pPr>
        <w:suppressLineNumber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-1418" w:right="3690"/>
        <w:jc w:val="center"/>
        <w:rPr>
          <w:b/>
          <w:bCs/>
        </w:rPr>
      </w:pPr>
    </w:p>
    <w:p w14:paraId="062041F0" w14:textId="77777777" w:rsidR="004E0804" w:rsidRPr="00CE0979" w:rsidRDefault="004E0804" w:rsidP="004E0804">
      <w:pPr>
        <w:tabs>
          <w:tab w:val="center" w:pos="4674"/>
        </w:tabs>
        <w:spacing w:line="276" w:lineRule="auto"/>
      </w:pPr>
      <w:r w:rsidRPr="00CE0979">
        <w:tab/>
      </w:r>
      <w:bookmarkStart w:id="0" w:name="_Hlk57045137"/>
    </w:p>
    <w:p w14:paraId="1E8E3515" w14:textId="77777777" w:rsidR="004E0804" w:rsidRPr="00CE0979" w:rsidRDefault="004E0804" w:rsidP="004E0804">
      <w:pPr>
        <w:autoSpaceDE w:val="0"/>
        <w:spacing w:line="276" w:lineRule="auto"/>
      </w:pPr>
      <w:bookmarkStart w:id="1" w:name="_Hlk500422633"/>
      <w:bookmarkEnd w:id="0"/>
      <w:r w:rsidRPr="00CE0979">
        <w:t xml:space="preserve">KLASA: </w:t>
      </w:r>
    </w:p>
    <w:p w14:paraId="50973680" w14:textId="77777777" w:rsidR="004E0804" w:rsidRPr="00CE0979" w:rsidRDefault="004E0804" w:rsidP="004E0804">
      <w:pPr>
        <w:autoSpaceDE w:val="0"/>
        <w:spacing w:line="276" w:lineRule="auto"/>
      </w:pPr>
      <w:r w:rsidRPr="00CE0979">
        <w:t xml:space="preserve">URBROJ: </w:t>
      </w:r>
    </w:p>
    <w:p w14:paraId="5412BE77" w14:textId="77777777" w:rsidR="004E0804" w:rsidRPr="00CE0979" w:rsidRDefault="004E0804" w:rsidP="004E0804">
      <w:pPr>
        <w:spacing w:line="276" w:lineRule="auto"/>
      </w:pPr>
      <w:r w:rsidRPr="00CE0979">
        <w:t xml:space="preserve">Dražice, </w:t>
      </w:r>
      <w:r>
        <w:t>31. svibnja 2023.</w:t>
      </w:r>
    </w:p>
    <w:bookmarkEnd w:id="1"/>
    <w:p w14:paraId="6E21BFA2" w14:textId="77777777" w:rsidR="004E0804" w:rsidRPr="00CE0979" w:rsidRDefault="004E0804" w:rsidP="004E0804">
      <w:pPr>
        <w:spacing w:line="276" w:lineRule="auto"/>
      </w:pPr>
    </w:p>
    <w:p w14:paraId="1FC192FA" w14:textId="77777777" w:rsidR="004E0804" w:rsidRPr="00CE0979" w:rsidRDefault="004E0804" w:rsidP="004E0804">
      <w:pPr>
        <w:spacing w:after="120" w:line="276" w:lineRule="auto"/>
      </w:pPr>
    </w:p>
    <w:p w14:paraId="603054AA" w14:textId="77777777" w:rsidR="004E0804" w:rsidRPr="00CE0979" w:rsidRDefault="004E0804" w:rsidP="004E0804">
      <w:pPr>
        <w:spacing w:after="120" w:line="276" w:lineRule="auto"/>
      </w:pPr>
    </w:p>
    <w:p w14:paraId="392CE16A" w14:textId="77777777" w:rsidR="004E0804" w:rsidRPr="00CE0979" w:rsidRDefault="004E0804" w:rsidP="004E0804">
      <w:pPr>
        <w:spacing w:after="120" w:line="276" w:lineRule="auto"/>
        <w:jc w:val="right"/>
        <w:rPr>
          <w:b/>
          <w:bCs/>
        </w:rPr>
      </w:pPr>
      <w:r w:rsidRPr="00CE0979">
        <w:rPr>
          <w:b/>
          <w:bCs/>
        </w:rPr>
        <w:t>Općinsko vijeće Općine Jelenje</w:t>
      </w:r>
    </w:p>
    <w:p w14:paraId="09D06951" w14:textId="77777777" w:rsidR="004E0804" w:rsidRDefault="004E0804" w:rsidP="004E0804">
      <w:pPr>
        <w:spacing w:after="120" w:line="276" w:lineRule="auto"/>
        <w:jc w:val="right"/>
        <w:rPr>
          <w:b/>
          <w:bCs/>
        </w:rPr>
      </w:pPr>
      <w:r w:rsidRPr="00CE0979">
        <w:rPr>
          <w:b/>
          <w:bCs/>
        </w:rPr>
        <w:t>n/r predsjednice Izabele Nemaz</w:t>
      </w:r>
    </w:p>
    <w:p w14:paraId="1B64F8AF" w14:textId="77777777" w:rsidR="004E0804" w:rsidRDefault="004E0804" w:rsidP="004E0804">
      <w:pPr>
        <w:spacing w:after="120" w:line="276" w:lineRule="auto"/>
        <w:jc w:val="right"/>
        <w:rPr>
          <w:b/>
          <w:bCs/>
        </w:rPr>
      </w:pPr>
    </w:p>
    <w:p w14:paraId="0BA50428" w14:textId="77777777" w:rsidR="004E0804" w:rsidRPr="00CE0979" w:rsidRDefault="004E0804" w:rsidP="004E0804">
      <w:pPr>
        <w:spacing w:after="120" w:line="276" w:lineRule="auto"/>
        <w:jc w:val="right"/>
        <w:rPr>
          <w:b/>
          <w:bCs/>
        </w:rPr>
      </w:pPr>
    </w:p>
    <w:p w14:paraId="549D16F2" w14:textId="5F3A2E2C" w:rsidR="004E0804" w:rsidRPr="004E0804" w:rsidRDefault="004E0804" w:rsidP="004E0804">
      <w:pPr>
        <w:spacing w:after="120" w:line="276" w:lineRule="auto"/>
        <w:rPr>
          <w:rFonts w:eastAsia="Calibri"/>
          <w:b/>
          <w:bCs/>
          <w:kern w:val="0"/>
          <w:lang w:eastAsia="en-US"/>
        </w:rPr>
      </w:pPr>
      <w:r w:rsidRPr="00CE0979">
        <w:rPr>
          <w:rFonts w:eastAsia="Calibri"/>
          <w:kern w:val="0"/>
          <w:lang w:eastAsia="en-US"/>
        </w:rPr>
        <w:t xml:space="preserve">Na temelju članka 33. stavka 1. točke 1. </w:t>
      </w:r>
      <w:bookmarkStart w:id="2" w:name="_Hlk136521654"/>
      <w:r w:rsidRPr="00CE0979">
        <w:rPr>
          <w:rFonts w:eastAsia="Calibri"/>
          <w:kern w:val="0"/>
          <w:lang w:eastAsia="en-US"/>
        </w:rPr>
        <w:t>Statuta Općine Jelenje („Službene novine Primorsko-goranske županije“ broj 33/09, 13/13, 6/16 i 17/17 i „Službene novine Općine Jelenje“ broj 5/18, 11/18, 29/20, 39/21 i 43/21-pročišćeni tekst)</w:t>
      </w:r>
      <w:bookmarkEnd w:id="2"/>
      <w:r w:rsidRPr="00CE0979">
        <w:rPr>
          <w:rFonts w:eastAsia="Calibri"/>
          <w:kern w:val="0"/>
          <w:lang w:eastAsia="en-US"/>
        </w:rPr>
        <w:t xml:space="preserve"> i članka 61. stavak 2. Poslovnika o radu Općinskog vijeća Općine Jelenje („Službene novine Primorsko-goranske županije“ broj 42/09, 13/13, 6/16, 29/16 i „Službene novine Općine Jelenje“ broj 5/18, 11/18, 18/18, 24/19, 26/19, 29/20, 39/21, 43/21-pročišćeni tekst) podnosim Općinskom vijeću Općine Jelenje na razmatranje </w:t>
      </w:r>
      <w:r w:rsidRPr="004E0804">
        <w:rPr>
          <w:rFonts w:eastAsia="Calibri"/>
          <w:b/>
          <w:bCs/>
        </w:rPr>
        <w:t>Godišnji provedbeni plan unapređenja zaštite od požara na području Općine Jelenje  za 2023</w:t>
      </w:r>
      <w:r w:rsidRPr="004E0804">
        <w:rPr>
          <w:rFonts w:eastAsia="Calibri"/>
          <w:b/>
          <w:bCs/>
          <w:kern w:val="0"/>
          <w:lang w:eastAsia="en-US"/>
        </w:rPr>
        <w:t>.</w:t>
      </w:r>
    </w:p>
    <w:p w14:paraId="29862665" w14:textId="77777777" w:rsidR="004E0804" w:rsidRPr="00CE0979" w:rsidRDefault="004E0804" w:rsidP="004E0804">
      <w:pPr>
        <w:spacing w:after="120" w:line="276" w:lineRule="auto"/>
      </w:pPr>
    </w:p>
    <w:p w14:paraId="1A7BBA6C" w14:textId="77777777" w:rsidR="004E0804" w:rsidRPr="00CE0979" w:rsidRDefault="004E0804" w:rsidP="004E0804">
      <w:pPr>
        <w:spacing w:after="120" w:line="276" w:lineRule="auto"/>
      </w:pPr>
    </w:p>
    <w:p w14:paraId="17AB90E3" w14:textId="6A5E989F" w:rsidR="004E0804" w:rsidRDefault="004E0804" w:rsidP="004E0804">
      <w:pPr>
        <w:spacing w:line="276" w:lineRule="auto"/>
        <w:jc w:val="center"/>
      </w:pPr>
      <w:r>
        <w:t xml:space="preserve">                                                                                 OPĆINSKI NAČELNIK </w:t>
      </w:r>
    </w:p>
    <w:p w14:paraId="2BE20B2A" w14:textId="3522C58C" w:rsidR="004E0804" w:rsidRPr="00CE0979" w:rsidRDefault="004E0804" w:rsidP="004E0804">
      <w:pPr>
        <w:spacing w:line="276" w:lineRule="auto"/>
        <w:jc w:val="center"/>
      </w:pPr>
      <w:r>
        <w:t xml:space="preserve">                                                                                    OPĆINE JELENJE</w:t>
      </w:r>
    </w:p>
    <w:p w14:paraId="19D314AA" w14:textId="77777777" w:rsidR="004E0804" w:rsidRDefault="004E0804" w:rsidP="004E0804">
      <w:pPr>
        <w:autoSpaceDE w:val="0"/>
        <w:autoSpaceDN w:val="0"/>
        <w:adjustRightInd w:val="0"/>
        <w:spacing w:after="120" w:line="276" w:lineRule="auto"/>
      </w:pPr>
    </w:p>
    <w:p w14:paraId="51CC7F65" w14:textId="77777777" w:rsidR="004E0804" w:rsidRPr="00CE0979" w:rsidRDefault="004E0804" w:rsidP="004E0804">
      <w:pPr>
        <w:autoSpaceDE w:val="0"/>
        <w:autoSpaceDN w:val="0"/>
        <w:adjustRightInd w:val="0"/>
        <w:spacing w:after="120" w:line="276" w:lineRule="auto"/>
      </w:pPr>
      <w:r w:rsidRPr="00CE0979">
        <w:tab/>
        <w:t xml:space="preserve">                                                                                     </w:t>
      </w:r>
      <w:r>
        <w:tab/>
      </w:r>
      <w:r w:rsidRPr="00CE0979">
        <w:t xml:space="preserve">  Robert Marčelja</w:t>
      </w:r>
      <w:r>
        <w:t xml:space="preserve">,  </w:t>
      </w:r>
      <w:proofErr w:type="spellStart"/>
      <w:r>
        <w:t>bacc</w:t>
      </w:r>
      <w:proofErr w:type="spellEnd"/>
      <w:r>
        <w:t xml:space="preserve">. </w:t>
      </w:r>
      <w:proofErr w:type="spellStart"/>
      <w:r>
        <w:t>oec</w:t>
      </w:r>
      <w:proofErr w:type="spellEnd"/>
      <w:r>
        <w:t>.</w:t>
      </w:r>
    </w:p>
    <w:p w14:paraId="2D402407" w14:textId="77777777" w:rsidR="004E0804" w:rsidRPr="00CE0979" w:rsidRDefault="004E0804" w:rsidP="004E0804">
      <w:pPr>
        <w:spacing w:after="120" w:line="276" w:lineRule="auto"/>
      </w:pPr>
    </w:p>
    <w:p w14:paraId="10B2EE52" w14:textId="77777777" w:rsidR="004E0804" w:rsidRPr="00CE0979" w:rsidRDefault="004E0804" w:rsidP="004E0804">
      <w:pPr>
        <w:spacing w:after="120" w:line="276" w:lineRule="auto"/>
      </w:pPr>
    </w:p>
    <w:p w14:paraId="3B6D8818" w14:textId="77777777" w:rsidR="004E0804" w:rsidRPr="00CE0979" w:rsidRDefault="004E0804" w:rsidP="004E0804">
      <w:pPr>
        <w:spacing w:after="120" w:line="276" w:lineRule="auto"/>
      </w:pPr>
      <w:r w:rsidRPr="00CE0979">
        <w:br w:type="page"/>
      </w:r>
    </w:p>
    <w:p w14:paraId="740AE56B" w14:textId="77777777" w:rsidR="004E0804" w:rsidRPr="00CE0979" w:rsidRDefault="004E0804" w:rsidP="004E0804">
      <w:pPr>
        <w:spacing w:after="120" w:line="276" w:lineRule="auto"/>
      </w:pPr>
    </w:p>
    <w:p w14:paraId="61103EDE" w14:textId="77777777" w:rsidR="004E0804" w:rsidRPr="00017A82" w:rsidRDefault="004E0804" w:rsidP="004E0804">
      <w:pPr>
        <w:spacing w:after="120" w:line="276" w:lineRule="auto"/>
        <w:rPr>
          <w:sz w:val="24"/>
          <w:szCs w:val="24"/>
        </w:rPr>
      </w:pPr>
      <w:r w:rsidRPr="00017A82">
        <w:rPr>
          <w:sz w:val="24"/>
          <w:szCs w:val="24"/>
        </w:rPr>
        <w:t>PREDMET:</w:t>
      </w:r>
    </w:p>
    <w:p w14:paraId="4B3C85AA" w14:textId="120164A7" w:rsidR="004E0804" w:rsidRPr="00017A82" w:rsidRDefault="004E0804" w:rsidP="004E0804">
      <w:pPr>
        <w:spacing w:after="120" w:line="276" w:lineRule="auto"/>
        <w:rPr>
          <w:sz w:val="24"/>
          <w:szCs w:val="24"/>
        </w:rPr>
      </w:pPr>
      <w:r w:rsidRPr="00017A82">
        <w:rPr>
          <w:rFonts w:eastAsia="Calibri"/>
          <w:sz w:val="24"/>
          <w:szCs w:val="24"/>
        </w:rPr>
        <w:t>Godišnji provedbeni plan unapređenja zaštite od požara na području Općine Jelenje  za 2023.</w:t>
      </w:r>
    </w:p>
    <w:p w14:paraId="58B5C2F2" w14:textId="77777777" w:rsidR="004E0804" w:rsidRPr="00017A82" w:rsidRDefault="004E0804" w:rsidP="004E0804">
      <w:pPr>
        <w:spacing w:after="120" w:line="276" w:lineRule="auto"/>
        <w:rPr>
          <w:sz w:val="24"/>
          <w:szCs w:val="24"/>
        </w:rPr>
      </w:pPr>
    </w:p>
    <w:p w14:paraId="6BE0ACD6" w14:textId="5A7F1782" w:rsidR="004E0804" w:rsidRPr="00017A82" w:rsidRDefault="004E0804" w:rsidP="004E0804">
      <w:pPr>
        <w:spacing w:after="120" w:line="276" w:lineRule="auto"/>
        <w:rPr>
          <w:sz w:val="24"/>
          <w:szCs w:val="24"/>
        </w:rPr>
      </w:pPr>
      <w:r w:rsidRPr="00017A82">
        <w:rPr>
          <w:sz w:val="24"/>
          <w:szCs w:val="24"/>
        </w:rPr>
        <w:t xml:space="preserve">PRAVNA OSNOVA:  </w:t>
      </w:r>
      <w:r w:rsidRPr="00017A82">
        <w:rPr>
          <w:sz w:val="24"/>
          <w:szCs w:val="24"/>
        </w:rPr>
        <w:tab/>
        <w:t xml:space="preserve"> </w:t>
      </w:r>
    </w:p>
    <w:p w14:paraId="10233DFB" w14:textId="2CAD20D5" w:rsidR="004E0804" w:rsidRPr="00017A82" w:rsidRDefault="007D0AB8" w:rsidP="004E0804">
      <w:pPr>
        <w:spacing w:after="120" w:line="276" w:lineRule="auto"/>
        <w:rPr>
          <w:sz w:val="24"/>
          <w:szCs w:val="24"/>
        </w:rPr>
      </w:pPr>
      <w:r w:rsidRPr="00017A82">
        <w:rPr>
          <w:sz w:val="24"/>
          <w:szCs w:val="24"/>
        </w:rPr>
        <w:t xml:space="preserve">Zakona o zaštiti od požara (Narodne novine br. 92/10 </w:t>
      </w:r>
      <w:r w:rsidR="006A4206" w:rsidRPr="00017A82">
        <w:rPr>
          <w:sz w:val="24"/>
          <w:szCs w:val="24"/>
        </w:rPr>
        <w:t>i</w:t>
      </w:r>
      <w:r w:rsidRPr="00017A82">
        <w:rPr>
          <w:sz w:val="24"/>
          <w:szCs w:val="24"/>
        </w:rPr>
        <w:t xml:space="preserve"> </w:t>
      </w:r>
      <w:bookmarkStart w:id="3" w:name="_Hlk136500392"/>
      <w:r w:rsidRPr="00017A82">
        <w:rPr>
          <w:sz w:val="24"/>
          <w:szCs w:val="24"/>
        </w:rPr>
        <w:t>114/22</w:t>
      </w:r>
      <w:bookmarkEnd w:id="3"/>
      <w:r w:rsidRPr="00017A82">
        <w:rPr>
          <w:sz w:val="24"/>
          <w:szCs w:val="24"/>
        </w:rPr>
        <w:t>)</w:t>
      </w:r>
    </w:p>
    <w:p w14:paraId="00E3406E" w14:textId="77777777" w:rsidR="007D0AB8" w:rsidRPr="00017A82" w:rsidRDefault="007D0AB8" w:rsidP="004E0804">
      <w:pPr>
        <w:spacing w:after="120" w:line="276" w:lineRule="auto"/>
        <w:rPr>
          <w:sz w:val="24"/>
          <w:szCs w:val="24"/>
        </w:rPr>
      </w:pPr>
    </w:p>
    <w:p w14:paraId="330D70E5" w14:textId="0723BBAB" w:rsidR="004E0804" w:rsidRPr="00017A82" w:rsidRDefault="004E0804" w:rsidP="004E0804">
      <w:pPr>
        <w:spacing w:after="120" w:line="276" w:lineRule="auto"/>
        <w:rPr>
          <w:sz w:val="24"/>
          <w:szCs w:val="24"/>
        </w:rPr>
      </w:pPr>
      <w:r w:rsidRPr="00017A82">
        <w:rPr>
          <w:sz w:val="24"/>
          <w:szCs w:val="24"/>
        </w:rPr>
        <w:t>PREDLAGATELJ: Općinski načelnik Općine Jelenje</w:t>
      </w:r>
    </w:p>
    <w:p w14:paraId="7F9BCD2C" w14:textId="77777777" w:rsidR="007D0AB8" w:rsidRPr="00017A82" w:rsidRDefault="007D0AB8" w:rsidP="004E0804">
      <w:pPr>
        <w:spacing w:after="120" w:line="276" w:lineRule="auto"/>
        <w:rPr>
          <w:sz w:val="24"/>
          <w:szCs w:val="24"/>
        </w:rPr>
      </w:pPr>
    </w:p>
    <w:p w14:paraId="25B0C933" w14:textId="292B5D02" w:rsidR="004E0804" w:rsidRPr="00017A82" w:rsidRDefault="004E0804" w:rsidP="004E0804">
      <w:pPr>
        <w:spacing w:after="120" w:line="276" w:lineRule="auto"/>
        <w:rPr>
          <w:sz w:val="24"/>
          <w:szCs w:val="24"/>
        </w:rPr>
      </w:pPr>
      <w:r w:rsidRPr="00017A82">
        <w:rPr>
          <w:sz w:val="24"/>
          <w:szCs w:val="24"/>
        </w:rPr>
        <w:t>IZVJESTITELJ: Pročelnica Jedinstvenog upravnog odjela</w:t>
      </w:r>
    </w:p>
    <w:p w14:paraId="0A23725C" w14:textId="77777777" w:rsidR="004E0804" w:rsidRPr="00017A82" w:rsidRDefault="004E0804" w:rsidP="004E0804">
      <w:pPr>
        <w:spacing w:after="120" w:line="276" w:lineRule="auto"/>
        <w:rPr>
          <w:sz w:val="24"/>
          <w:szCs w:val="24"/>
        </w:rPr>
      </w:pPr>
    </w:p>
    <w:p w14:paraId="0CE6FC2E" w14:textId="77777777" w:rsidR="004E0804" w:rsidRPr="00017A82" w:rsidRDefault="004E0804" w:rsidP="004E0804">
      <w:pPr>
        <w:spacing w:after="120" w:line="276" w:lineRule="auto"/>
        <w:rPr>
          <w:sz w:val="24"/>
          <w:szCs w:val="24"/>
        </w:rPr>
      </w:pPr>
      <w:r w:rsidRPr="00017A82">
        <w:rPr>
          <w:sz w:val="24"/>
          <w:szCs w:val="24"/>
        </w:rPr>
        <w:t>OBRAZLOŽENJE:</w:t>
      </w:r>
    </w:p>
    <w:p w14:paraId="4901CAF1" w14:textId="77777777" w:rsidR="002273FD" w:rsidRPr="002273FD" w:rsidRDefault="00CA7A1F" w:rsidP="008B344C">
      <w:r w:rsidRPr="002273FD">
        <w:t xml:space="preserve">Sukladno članku 13. Zakona o zaštiti od požara („Narodne novine“, br. 92/10 i 114/22), jedinice lokalne i područne (regionalne) samouprave na temelju procjene ugroženosti od požara donose godišnji provedbeni plan unapređenja zaštite od požara za svoje područje za provedbu kojeg će osigurati financijska sredstva. </w:t>
      </w:r>
    </w:p>
    <w:p w14:paraId="2FA7FE9B" w14:textId="04AF028F" w:rsidR="00CA7A1F" w:rsidRPr="002273FD" w:rsidRDefault="00CA7A1F" w:rsidP="008B344C">
      <w:r w:rsidRPr="002273FD">
        <w:t xml:space="preserve">Godišnji provedbeni planovi unapređenja zaštite od požara gradova i općina donose se na temelju Godišnjeg provedbenog plana županija na čijem se prostoru nalaze. </w:t>
      </w:r>
    </w:p>
    <w:p w14:paraId="33DAF570" w14:textId="77777777" w:rsidR="002273FD" w:rsidRPr="002273FD" w:rsidRDefault="002273FD" w:rsidP="008B344C">
      <w:pPr>
        <w:rPr>
          <w:rFonts w:eastAsia="Calibri"/>
        </w:rPr>
      </w:pPr>
      <w:r w:rsidRPr="002273FD">
        <w:rPr>
          <w:rFonts w:eastAsia="Calibri"/>
        </w:rPr>
        <w:t xml:space="preserve">Općina Jelenje  ima Procjenu ugroženosti od požara i Plan zaštite od požara koje je donijelo Općinsko vijeće Općine Jelenje na 19. sjednici održanoj 19. studenoga 2019. godine, </w:t>
      </w:r>
      <w:r w:rsidRPr="002273FD">
        <w:t xml:space="preserve">KLASA:010-10/19-01/19, URBROJ:2170-04-01-19-21, </w:t>
      </w:r>
      <w:r w:rsidRPr="002273FD">
        <w:rPr>
          <w:rFonts w:eastAsia="Calibri"/>
        </w:rPr>
        <w:t xml:space="preserve">uz prethodno pozitivno mišljenje Policijske uprave Primorsko-goranske i Vatrogasne zajednice. </w:t>
      </w:r>
    </w:p>
    <w:p w14:paraId="72069117" w14:textId="1983E7E8" w:rsidR="002273FD" w:rsidRPr="002273FD" w:rsidRDefault="002273FD" w:rsidP="008B344C">
      <w:r w:rsidRPr="002273FD">
        <w:rPr>
          <w:rFonts w:eastAsia="Calibri"/>
        </w:rPr>
        <w:t>Procjen</w:t>
      </w:r>
      <w:r w:rsidR="008B344C">
        <w:rPr>
          <w:rFonts w:eastAsia="Calibri"/>
        </w:rPr>
        <w:t>om</w:t>
      </w:r>
      <w:r w:rsidRPr="002273FD">
        <w:rPr>
          <w:rFonts w:eastAsia="Calibri"/>
        </w:rPr>
        <w:t xml:space="preserve"> ugroženosti utvrđ</w:t>
      </w:r>
      <w:r w:rsidR="008B344C">
        <w:rPr>
          <w:rFonts w:eastAsia="Calibri"/>
        </w:rPr>
        <w:t>ena je</w:t>
      </w:r>
      <w:r w:rsidRPr="002273FD">
        <w:rPr>
          <w:rFonts w:eastAsia="Calibri"/>
        </w:rPr>
        <w:t xml:space="preserve"> razin</w:t>
      </w:r>
      <w:r w:rsidR="008B344C">
        <w:rPr>
          <w:rFonts w:eastAsia="Calibri"/>
        </w:rPr>
        <w:t>a</w:t>
      </w:r>
      <w:r w:rsidRPr="002273FD">
        <w:rPr>
          <w:rFonts w:eastAsia="Calibri"/>
        </w:rPr>
        <w:t xml:space="preserve"> ugroženosti od požara i/ili tehnološke eksplozije i zaštitn</w:t>
      </w:r>
      <w:r w:rsidR="008B344C">
        <w:rPr>
          <w:rFonts w:eastAsia="Calibri"/>
        </w:rPr>
        <w:t>e</w:t>
      </w:r>
      <w:r w:rsidRPr="002273FD">
        <w:rPr>
          <w:rFonts w:eastAsia="Calibri"/>
        </w:rPr>
        <w:t xml:space="preserve"> mjer</w:t>
      </w:r>
      <w:r w:rsidR="008B344C">
        <w:rPr>
          <w:rFonts w:eastAsia="Calibri"/>
        </w:rPr>
        <w:t>e</w:t>
      </w:r>
      <w:r w:rsidRPr="002273FD">
        <w:rPr>
          <w:rFonts w:eastAsia="Calibri"/>
        </w:rPr>
        <w:t>. Temeljem Procjene određ</w:t>
      </w:r>
      <w:r w:rsidR="008B344C">
        <w:rPr>
          <w:rFonts w:eastAsia="Calibri"/>
        </w:rPr>
        <w:t>ene</w:t>
      </w:r>
      <w:r w:rsidRPr="002273FD">
        <w:rPr>
          <w:rFonts w:eastAsia="Calibri"/>
        </w:rPr>
        <w:t xml:space="preserve"> s</w:t>
      </w:r>
      <w:r w:rsidR="008B344C">
        <w:rPr>
          <w:rFonts w:eastAsia="Calibri"/>
        </w:rPr>
        <w:t>u</w:t>
      </w:r>
      <w:r w:rsidRPr="002273FD">
        <w:rPr>
          <w:rFonts w:eastAsia="Calibri"/>
        </w:rPr>
        <w:t xml:space="preserve"> mjere za sprečavanje nastanka i širenja požara te mjere za učinkovito gašenje koje proizlaze iz činjeničnih posebnosti utvrđenih u Procjeni. Planom zaštite od požara Općine Jelenje  utvrđene su vatrogasne snage na području Općine Jelenje, planirane snage za gašenje požara, uključivanje drugih subjekata u gašenje požara, motrenje, ophodnja i dojava o požarima, objekti s većim količinama zapaljivih tvari, zapovijedanje i ovlasti na vatrogasnim intervencijama u skladu s zakonskim propisima. </w:t>
      </w:r>
    </w:p>
    <w:p w14:paraId="00F92388" w14:textId="77777777" w:rsidR="002273FD" w:rsidRPr="002273FD" w:rsidRDefault="002273FD" w:rsidP="008B344C">
      <w:r w:rsidRPr="002273FD">
        <w:rPr>
          <w:rFonts w:eastAsia="Calibri"/>
        </w:rPr>
        <w:t xml:space="preserve">U Procjeni rizika od velikih nesreća za Općinu Jelenje („Službene novine Općine Jelenje“ broj 27) na temelju  Smjernica za izradu Procjene rizika za područje Primorsko-goranske županije  i nacionalne Procjene rizika Republike Hrvatske, obrađen je i rizik požara otvorenog prostora. U Procjeni su obrađeni uzroci i posljedice od požara otvorenog prostora, te potrebne snage za gašenje požara. </w:t>
      </w:r>
    </w:p>
    <w:p w14:paraId="76A6D2F2" w14:textId="77777777" w:rsidR="00CA7A1F" w:rsidRPr="002273FD" w:rsidRDefault="00CA7A1F" w:rsidP="008B344C">
      <w:r w:rsidRPr="002273FD">
        <w:t xml:space="preserve">Financijska sredstva za izvršenje ovog Provedbenog plana osigurana su u Proračunu Općine Jelenje za 2023. godinu. </w:t>
      </w:r>
    </w:p>
    <w:p w14:paraId="49EC4744" w14:textId="006A5F49" w:rsidR="004E0804" w:rsidRPr="002273FD" w:rsidRDefault="00CA7A1F" w:rsidP="008B344C">
      <w:r w:rsidRPr="002273FD">
        <w:t xml:space="preserve">Slijedom navedenog predlaže se Općinskom vijeću Općine Jelenje razmatranje i usvajanje </w:t>
      </w:r>
      <w:r w:rsidR="00017A82" w:rsidRPr="002273FD">
        <w:rPr>
          <w:rFonts w:eastAsia="Calibri"/>
        </w:rPr>
        <w:t>Godišnji provedbeni plan unapređenja zaštite od požara na području Općine Jelenje  za 2023.</w:t>
      </w:r>
    </w:p>
    <w:p w14:paraId="0876D95E" w14:textId="77777777" w:rsidR="004E0804" w:rsidRPr="00CE0979" w:rsidRDefault="004E0804" w:rsidP="004E0804">
      <w:pPr>
        <w:autoSpaceDE w:val="0"/>
        <w:spacing w:before="60" w:after="120" w:line="276" w:lineRule="auto"/>
        <w:ind w:left="33" w:hanging="11"/>
        <w:rPr>
          <w:b/>
          <w:bCs/>
        </w:rPr>
      </w:pPr>
    </w:p>
    <w:p w14:paraId="256C128E" w14:textId="527DA092" w:rsidR="001F6425" w:rsidRPr="00834027" w:rsidRDefault="004E0804" w:rsidP="004E0804">
      <w:pPr>
        <w:spacing w:after="0" w:line="259" w:lineRule="auto"/>
        <w:ind w:left="0" w:firstLine="0"/>
        <w:jc w:val="left"/>
      </w:pPr>
      <w:r w:rsidRPr="00CE0979">
        <w:rPr>
          <w:b/>
          <w:bCs/>
        </w:rPr>
        <w:br w:type="page"/>
      </w:r>
    </w:p>
    <w:p w14:paraId="33112914" w14:textId="04191598" w:rsidR="00455279" w:rsidRPr="00834027" w:rsidRDefault="00017A82" w:rsidP="008318C6">
      <w:pPr>
        <w:spacing w:after="0" w:line="259" w:lineRule="auto"/>
        <w:ind w:left="0" w:firstLine="0"/>
      </w:pPr>
      <w:r>
        <w:t>T</w:t>
      </w:r>
      <w:r w:rsidRPr="00834027">
        <w:t>emelj</w:t>
      </w:r>
      <w:r>
        <w:t>em</w:t>
      </w:r>
      <w:r w:rsidRPr="00834027">
        <w:t xml:space="preserve"> odredbi čl</w:t>
      </w:r>
      <w:r w:rsidR="00455279" w:rsidRPr="00834027">
        <w:t>anka</w:t>
      </w:r>
      <w:r w:rsidRPr="00834027">
        <w:t xml:space="preserve"> 13. st</w:t>
      </w:r>
      <w:r w:rsidR="00455279" w:rsidRPr="00834027">
        <w:t xml:space="preserve">avka </w:t>
      </w:r>
      <w:r w:rsidRPr="00834027">
        <w:t xml:space="preserve">4. Zakona o zaštiti od požara (Narodne novine br. 92/10 I 114/22) u svezi s </w:t>
      </w:r>
      <w:r w:rsidR="00455279" w:rsidRPr="00834027">
        <w:t>člankom II. stavkom 1. točkom</w:t>
      </w:r>
      <w:r w:rsidRPr="00834027">
        <w:t xml:space="preserve"> </w:t>
      </w:r>
      <w:r w:rsidR="00455279" w:rsidRPr="00834027">
        <w:t>Godišnjeg provedbenog</w:t>
      </w:r>
      <w:r w:rsidRPr="00834027">
        <w:t xml:space="preserve"> plana unapređenja zaštite od požara </w:t>
      </w:r>
      <w:r w:rsidR="00455279" w:rsidRPr="00834027">
        <w:t>za područje Primorsko-goranske županije</w:t>
      </w:r>
      <w:r w:rsidRPr="00834027">
        <w:t xml:space="preserve"> za 2023.</w:t>
      </w:r>
      <w:r w:rsidR="00455279" w:rsidRPr="00834027">
        <w:t xml:space="preserve"> </w:t>
      </w:r>
      <w:r w:rsidRPr="00834027">
        <w:t>g</w:t>
      </w:r>
      <w:r w:rsidR="00455279" w:rsidRPr="00834027">
        <w:t>odinu</w:t>
      </w:r>
      <w:r w:rsidRPr="00834027">
        <w:t xml:space="preserve"> (Služben</w:t>
      </w:r>
      <w:r w:rsidR="00455279" w:rsidRPr="00834027">
        <w:t xml:space="preserve">e novine Primorsko-goranske županije br. </w:t>
      </w:r>
      <w:r w:rsidRPr="00834027">
        <w:t>) i</w:t>
      </w:r>
      <w:r w:rsidR="00455279" w:rsidRPr="00834027">
        <w:t xml:space="preserve"> članka 18. Statuta Općine Jelenje („Službene novine Primorsko-goranske županije“ broj 33/09, 13/13, 6/16 i 17/17 i „Službene novine Općine Jelenje“ broj 5/18, 11/18, 29/20, 39/21, 43/21-pročišćeni tekst), Općinsko vijeće Općine Jelenje na 14. sjednici održanoj dana</w:t>
      </w:r>
      <w:r w:rsidR="003025F1">
        <w:t xml:space="preserve"> </w:t>
      </w:r>
      <w:r w:rsidR="003025F1" w:rsidRPr="003025F1">
        <w:rPr>
          <w:highlight w:val="yellow"/>
        </w:rPr>
        <w:t>XX</w:t>
      </w:r>
      <w:r w:rsidR="00455279" w:rsidRPr="00834027">
        <w:t xml:space="preserve"> . srpnja 2023. donosi</w:t>
      </w:r>
    </w:p>
    <w:p w14:paraId="01E93D87" w14:textId="3461AD06" w:rsidR="001F6425" w:rsidRPr="00834027" w:rsidRDefault="001F6425" w:rsidP="00455279">
      <w:pPr>
        <w:ind w:left="-15" w:firstLine="0"/>
      </w:pPr>
    </w:p>
    <w:p w14:paraId="6BEA0502" w14:textId="77777777" w:rsidR="001F6425" w:rsidRPr="00834027" w:rsidRDefault="00000000">
      <w:pPr>
        <w:spacing w:after="0" w:line="259" w:lineRule="auto"/>
        <w:ind w:left="0" w:firstLine="0"/>
        <w:jc w:val="left"/>
      </w:pPr>
      <w:r w:rsidRPr="00834027">
        <w:t xml:space="preserve"> </w:t>
      </w:r>
    </w:p>
    <w:p w14:paraId="0BCF1AF0" w14:textId="77777777" w:rsidR="001F6425" w:rsidRPr="00834027" w:rsidRDefault="00000000">
      <w:pPr>
        <w:spacing w:after="19" w:line="259" w:lineRule="auto"/>
        <w:ind w:left="0" w:firstLine="0"/>
        <w:jc w:val="left"/>
      </w:pPr>
      <w:r w:rsidRPr="00834027">
        <w:t xml:space="preserve"> </w:t>
      </w:r>
    </w:p>
    <w:p w14:paraId="3280B23B" w14:textId="77777777" w:rsidR="002273FD" w:rsidRDefault="00000000">
      <w:pPr>
        <w:pStyle w:val="Naslov1"/>
        <w:ind w:left="584" w:right="582"/>
        <w:rPr>
          <w:sz w:val="24"/>
          <w:szCs w:val="24"/>
        </w:rPr>
      </w:pPr>
      <w:r w:rsidRPr="00834027">
        <w:rPr>
          <w:sz w:val="24"/>
          <w:szCs w:val="24"/>
        </w:rPr>
        <w:t xml:space="preserve">GODIŠNJI PROVEDBENI PLAN </w:t>
      </w:r>
    </w:p>
    <w:p w14:paraId="23492150" w14:textId="0003F2A7" w:rsidR="001F6425" w:rsidRPr="00834027" w:rsidRDefault="00000000">
      <w:pPr>
        <w:pStyle w:val="Naslov1"/>
        <w:ind w:left="584" w:right="582"/>
        <w:rPr>
          <w:sz w:val="24"/>
          <w:szCs w:val="24"/>
        </w:rPr>
      </w:pPr>
      <w:r w:rsidRPr="00834027">
        <w:rPr>
          <w:sz w:val="24"/>
          <w:szCs w:val="24"/>
        </w:rPr>
        <w:t xml:space="preserve">UNAPREĐENJA ZAŠTITE OD POŽARA </w:t>
      </w:r>
      <w:r w:rsidR="00455279" w:rsidRPr="00834027">
        <w:rPr>
          <w:sz w:val="24"/>
          <w:szCs w:val="24"/>
        </w:rPr>
        <w:t>NA PODRUČJU OPĆINE JELENJE</w:t>
      </w:r>
      <w:r w:rsidRPr="00834027">
        <w:rPr>
          <w:sz w:val="24"/>
          <w:szCs w:val="24"/>
        </w:rPr>
        <w:t xml:space="preserve"> ZA 2023. GODINU </w:t>
      </w:r>
    </w:p>
    <w:p w14:paraId="478FAF69" w14:textId="77777777" w:rsidR="001F6425" w:rsidRDefault="0000000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834027">
        <w:rPr>
          <w:sz w:val="24"/>
          <w:szCs w:val="24"/>
        </w:rPr>
        <w:t xml:space="preserve"> </w:t>
      </w:r>
    </w:p>
    <w:p w14:paraId="22559032" w14:textId="77777777" w:rsidR="002273FD" w:rsidRPr="00834027" w:rsidRDefault="002273FD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14:paraId="6E493592" w14:textId="64E12ABE" w:rsidR="001F6425" w:rsidRPr="00834027" w:rsidRDefault="001F6425" w:rsidP="00834027">
      <w:pPr>
        <w:pStyle w:val="Odlomakpopisa"/>
        <w:numPr>
          <w:ilvl w:val="0"/>
          <w:numId w:val="13"/>
        </w:numPr>
        <w:spacing w:after="0" w:line="259" w:lineRule="auto"/>
        <w:jc w:val="center"/>
      </w:pPr>
    </w:p>
    <w:p w14:paraId="2FCF1382" w14:textId="25F1FA41" w:rsidR="00851643" w:rsidRDefault="00851643" w:rsidP="00ED7EA3">
      <w:pPr>
        <w:spacing w:before="60" w:after="0" w:line="240" w:lineRule="auto"/>
        <w:ind w:left="-6" w:hanging="11"/>
        <w:rPr>
          <w:rFonts w:eastAsia="Calibri"/>
        </w:rPr>
      </w:pPr>
      <w:r w:rsidRPr="00834027">
        <w:rPr>
          <w:rFonts w:eastAsia="Calibri"/>
        </w:rPr>
        <w:t>Godišnji provedbeni plan unapređenja zaštite od požara na području Općine Jelenje  za 2023. godinu (u  daljnjem tekstu: Provedbeni plan) donosi se na temelju Procjene ugroženosti od požara za Općinu Jelenje („Službene novine Primorsko“ broj i Službene novine Općine Jelenje br.</w:t>
      </w:r>
      <w:r w:rsidR="008F3DC9">
        <w:rPr>
          <w:rFonts w:eastAsia="Calibri"/>
        </w:rPr>
        <w:t>27</w:t>
      </w:r>
      <w:r w:rsidRPr="00834027">
        <w:rPr>
          <w:rFonts w:eastAsia="Calibri"/>
        </w:rPr>
        <w:t>)</w:t>
      </w:r>
      <w:r w:rsidR="00ED7EA3">
        <w:rPr>
          <w:rFonts w:eastAsia="Calibri"/>
        </w:rPr>
        <w:t xml:space="preserve"> i  </w:t>
      </w:r>
      <w:r w:rsidRPr="00834027">
        <w:rPr>
          <w:rFonts w:eastAsia="Calibri"/>
        </w:rPr>
        <w:t xml:space="preserve">Godišnjeg provedbenog plana unapređenja zaštite od požara </w:t>
      </w:r>
      <w:r w:rsidR="00F47B99" w:rsidRPr="00834027">
        <w:rPr>
          <w:rFonts w:eastAsia="Calibri"/>
        </w:rPr>
        <w:t>Primorsko-goranske županije</w:t>
      </w:r>
      <w:r w:rsidRPr="00834027">
        <w:rPr>
          <w:rFonts w:eastAsia="Calibri"/>
        </w:rPr>
        <w:t xml:space="preserve">. </w:t>
      </w:r>
    </w:p>
    <w:p w14:paraId="4E57E35B" w14:textId="77777777" w:rsidR="00ED7EA3" w:rsidRPr="00834027" w:rsidRDefault="00ED7EA3" w:rsidP="00ED7EA3">
      <w:pPr>
        <w:spacing w:before="60" w:after="0" w:line="240" w:lineRule="auto"/>
        <w:ind w:left="-6" w:hanging="11"/>
      </w:pPr>
      <w:r w:rsidRPr="00834027">
        <w:rPr>
          <w:rFonts w:eastAsia="Calibri"/>
        </w:rPr>
        <w:t xml:space="preserve">Provedbenim planom utvrđuju se aktivnosti kojima se provode i unapređuju mjere zaštite od požara na području općine Jelenje, te se za njihovu provedbu planiraju sredstva u proračunu Općine Jelenje. </w:t>
      </w:r>
    </w:p>
    <w:p w14:paraId="49A150BF" w14:textId="1C0C6253" w:rsidR="002273FD" w:rsidRDefault="00000000" w:rsidP="002273FD">
      <w:pPr>
        <w:spacing w:after="12" w:line="259" w:lineRule="auto"/>
        <w:ind w:left="0" w:firstLine="0"/>
        <w:jc w:val="left"/>
        <w:rPr>
          <w:rFonts w:eastAsia="Calibri"/>
          <w:b/>
        </w:rPr>
      </w:pPr>
      <w:r w:rsidRPr="00834027">
        <w:t xml:space="preserve"> </w:t>
      </w:r>
    </w:p>
    <w:p w14:paraId="571937E0" w14:textId="1E554E15" w:rsidR="00F47B99" w:rsidRPr="00834027" w:rsidRDefault="00F47B99" w:rsidP="00F47B99">
      <w:pPr>
        <w:spacing w:after="0"/>
        <w:ind w:right="6"/>
        <w:jc w:val="center"/>
      </w:pPr>
      <w:r w:rsidRPr="00834027">
        <w:rPr>
          <w:rFonts w:eastAsia="Calibri"/>
          <w:b/>
        </w:rPr>
        <w:t>II.</w:t>
      </w:r>
      <w:r w:rsidRPr="00834027">
        <w:rPr>
          <w:rFonts w:eastAsia="Calibri"/>
        </w:rPr>
        <w:t xml:space="preserve"> </w:t>
      </w:r>
    </w:p>
    <w:p w14:paraId="74CD741B" w14:textId="100C25E9" w:rsidR="00F47B99" w:rsidRPr="00834027" w:rsidRDefault="00F47B99" w:rsidP="00F47B99">
      <w:pPr>
        <w:spacing w:after="108" w:line="249" w:lineRule="auto"/>
        <w:ind w:left="0" w:firstLine="0"/>
      </w:pPr>
      <w:r w:rsidRPr="00834027">
        <w:rPr>
          <w:rFonts w:eastAsia="Calibri"/>
        </w:rPr>
        <w:t>Vlada Republike Hrvatske svake godine donosi Program aktivnosti u provedbi posebnih mjera zaštite od požara od interesa za Republiku Hrvatsku  (u daljnjem tekstu: Program aktivnosti) kao temeljni dokument</w:t>
      </w:r>
      <w:r w:rsidRPr="00834027">
        <w:rPr>
          <w:rFonts w:eastAsia="Calibri"/>
          <w:b/>
        </w:rPr>
        <w:t xml:space="preserve"> </w:t>
      </w:r>
      <w:r w:rsidRPr="00834027">
        <w:rPr>
          <w:rFonts w:eastAsia="Calibri"/>
        </w:rPr>
        <w:t xml:space="preserve">koordinacije </w:t>
      </w:r>
      <w:r w:rsidRPr="00834027">
        <w:rPr>
          <w:rFonts w:eastAsia="Calibri"/>
          <w:color w:val="231F20"/>
        </w:rPr>
        <w:t>i provedbe godišnjih aktivnosti tijela sustava domovinske sigurnosti resursi unutarnjih poslova, civilne zaštite, vatrogastva</w:t>
      </w:r>
      <w:r w:rsidR="00425CB3">
        <w:rPr>
          <w:rFonts w:eastAsia="Calibri"/>
          <w:color w:val="231F20"/>
        </w:rPr>
        <w:t xml:space="preserve"> i dr.)</w:t>
      </w:r>
      <w:r w:rsidRPr="00834027">
        <w:rPr>
          <w:rFonts w:eastAsia="Calibri"/>
          <w:color w:val="231F20"/>
        </w:rPr>
        <w:t xml:space="preserve"> ministarstava, tijela državne uprave, javnih ustanova, jedinica lokalne i područne (regionalne) samouprave, udruga građana te drugih organizacija i tijela uključenih provedbu mjera zaštite od požara. </w:t>
      </w:r>
    </w:p>
    <w:p w14:paraId="08EC3350" w14:textId="2712E2E6" w:rsidR="00F47B99" w:rsidRPr="00834027" w:rsidRDefault="003025F1" w:rsidP="00F47B99">
      <w:pPr>
        <w:spacing w:after="108" w:line="249" w:lineRule="auto"/>
        <w:ind w:left="-15" w:firstLine="0"/>
      </w:pPr>
      <w:r>
        <w:rPr>
          <w:rFonts w:eastAsia="Calibri"/>
          <w:color w:val="231F20"/>
        </w:rPr>
        <w:t xml:space="preserve">Sukladno odredbama </w:t>
      </w:r>
      <w:r w:rsidR="00F47B99" w:rsidRPr="00834027">
        <w:rPr>
          <w:rFonts w:eastAsia="Calibri"/>
          <w:color w:val="231F20"/>
        </w:rPr>
        <w:t xml:space="preserve">Program aktivnosti izrađuje se </w:t>
      </w:r>
      <w:r>
        <w:rPr>
          <w:rFonts w:eastAsia="Calibri"/>
          <w:color w:val="231F20"/>
        </w:rPr>
        <w:t xml:space="preserve">Operativni plan za sezonu povećane opasnosti od nastanka širenja požara na području Općine Jelenje  za 2023. godinu. </w:t>
      </w:r>
    </w:p>
    <w:p w14:paraId="68792F25" w14:textId="12EEAB1E" w:rsidR="00F47B99" w:rsidRPr="00834027" w:rsidRDefault="00F47B99" w:rsidP="00F47B99">
      <w:pPr>
        <w:spacing w:after="229" w:line="249" w:lineRule="auto"/>
        <w:ind w:left="-15" w:firstLine="0"/>
      </w:pPr>
      <w:r w:rsidRPr="00834027">
        <w:rPr>
          <w:rFonts w:eastAsia="Calibri"/>
          <w:color w:val="231F20"/>
        </w:rPr>
        <w:t xml:space="preserve">Realizacija Programa aktivnosti provodi se kontinuirano tijekom cijele godine s posebnom pozornošću u vrijeme glavnog napora požarne opasnosti, koje u pravilu traje od 1. lipnja do 30. rujna, koristeći osigurana financijska sredstva iz proračuna </w:t>
      </w:r>
      <w:r w:rsidR="00A50762">
        <w:rPr>
          <w:rFonts w:eastAsia="Calibri"/>
          <w:color w:val="231F20"/>
        </w:rPr>
        <w:t>Općine Jelenje</w:t>
      </w:r>
      <w:r w:rsidRPr="00834027">
        <w:rPr>
          <w:rFonts w:eastAsia="Calibri"/>
          <w:color w:val="231F20"/>
        </w:rPr>
        <w:t>, a koja su osigurana za  redovne djelatnosti</w:t>
      </w:r>
      <w:r w:rsidR="00A50762">
        <w:rPr>
          <w:rFonts w:eastAsia="Calibri"/>
          <w:color w:val="231F20"/>
        </w:rPr>
        <w:t xml:space="preserve"> vatrogastva i protupožarnu sezonu</w:t>
      </w:r>
      <w:r w:rsidRPr="00834027">
        <w:rPr>
          <w:rFonts w:eastAsia="Calibri"/>
          <w:color w:val="231F20"/>
        </w:rPr>
        <w:t xml:space="preserve">. </w:t>
      </w:r>
    </w:p>
    <w:p w14:paraId="46B81047" w14:textId="77777777" w:rsidR="002273FD" w:rsidRDefault="002273FD" w:rsidP="00F47B99">
      <w:pPr>
        <w:spacing w:after="0"/>
        <w:ind w:right="6"/>
        <w:jc w:val="center"/>
        <w:rPr>
          <w:rFonts w:eastAsia="Calibri"/>
          <w:b/>
        </w:rPr>
      </w:pPr>
    </w:p>
    <w:p w14:paraId="0C12894B" w14:textId="0D21048B" w:rsidR="00F47B99" w:rsidRPr="00834027" w:rsidRDefault="00F47B99" w:rsidP="00F47B99">
      <w:pPr>
        <w:spacing w:after="0"/>
        <w:ind w:right="6"/>
        <w:jc w:val="center"/>
      </w:pPr>
      <w:r w:rsidRPr="00834027">
        <w:rPr>
          <w:rFonts w:eastAsia="Calibri"/>
          <w:b/>
        </w:rPr>
        <w:t>I</w:t>
      </w:r>
      <w:r w:rsidR="002273FD">
        <w:rPr>
          <w:rFonts w:eastAsia="Calibri"/>
          <w:b/>
        </w:rPr>
        <w:t>II</w:t>
      </w:r>
      <w:r w:rsidRPr="00834027">
        <w:rPr>
          <w:rFonts w:eastAsia="Calibri"/>
          <w:b/>
        </w:rPr>
        <w:t xml:space="preserve">. </w:t>
      </w:r>
    </w:p>
    <w:p w14:paraId="0BA4A90D" w14:textId="09AECDD5" w:rsidR="009E0511" w:rsidRDefault="00ED7EA3" w:rsidP="009E0511">
      <w:pPr>
        <w:spacing w:before="60" w:after="0" w:line="240" w:lineRule="auto"/>
        <w:ind w:left="23" w:right="23" w:firstLine="0"/>
        <w:rPr>
          <w:rFonts w:eastAsia="Calibri"/>
          <w:color w:val="231F20"/>
        </w:rPr>
      </w:pPr>
      <w:r>
        <w:rPr>
          <w:rFonts w:eastAsia="Calibri"/>
          <w:color w:val="231F20"/>
        </w:rPr>
        <w:t>U</w:t>
      </w:r>
      <w:r w:rsidR="00F47B99" w:rsidRPr="00834027">
        <w:rPr>
          <w:rFonts w:eastAsia="Calibri"/>
          <w:color w:val="231F20"/>
        </w:rPr>
        <w:t xml:space="preserve"> cilju unapređenja zaštite od požara, te postizanja učinkovite i efikasne razine mjera zaštite od požara, u 2023. godini </w:t>
      </w:r>
      <w:r w:rsidR="00A50762">
        <w:rPr>
          <w:rFonts w:eastAsia="Calibri"/>
          <w:color w:val="231F20"/>
        </w:rPr>
        <w:t xml:space="preserve">za područje općine Jelenje </w:t>
      </w:r>
      <w:r w:rsidR="00F47B99" w:rsidRPr="00834027">
        <w:rPr>
          <w:rFonts w:eastAsia="Calibri"/>
          <w:color w:val="231F20"/>
        </w:rPr>
        <w:t>provoditi će se</w:t>
      </w:r>
      <w:r w:rsidR="009E0511">
        <w:rPr>
          <w:rFonts w:eastAsia="Calibri"/>
          <w:color w:val="231F20"/>
        </w:rPr>
        <w:t>:</w:t>
      </w:r>
    </w:p>
    <w:p w14:paraId="1DF718A4" w14:textId="65572B96" w:rsidR="009E0511" w:rsidRPr="009E0511" w:rsidRDefault="00A50762" w:rsidP="009E0511">
      <w:pPr>
        <w:pStyle w:val="Odlomakpopisa"/>
        <w:numPr>
          <w:ilvl w:val="0"/>
          <w:numId w:val="16"/>
        </w:numPr>
        <w:spacing w:before="60" w:after="0" w:line="240" w:lineRule="auto"/>
        <w:ind w:left="709" w:right="23"/>
      </w:pPr>
      <w:r>
        <w:rPr>
          <w:rFonts w:eastAsia="Times New Roman"/>
        </w:rPr>
        <w:t>o</w:t>
      </w:r>
      <w:r w:rsidR="009810E7" w:rsidRPr="009E0511">
        <w:rPr>
          <w:rFonts w:eastAsia="Times New Roman"/>
        </w:rPr>
        <w:t>rganizacijske</w:t>
      </w:r>
      <w:r>
        <w:rPr>
          <w:rFonts w:eastAsia="Times New Roman"/>
        </w:rPr>
        <w:t xml:space="preserve"> mjere</w:t>
      </w:r>
      <w:r w:rsidR="009810E7" w:rsidRPr="009E0511">
        <w:rPr>
          <w:rFonts w:eastAsia="Times New Roman"/>
        </w:rPr>
        <w:t xml:space="preserve">, </w:t>
      </w:r>
    </w:p>
    <w:p w14:paraId="7E3EF407" w14:textId="6BE49785" w:rsidR="009E0511" w:rsidRPr="009E0511" w:rsidRDefault="009810E7" w:rsidP="009E0511">
      <w:pPr>
        <w:pStyle w:val="Odlomakpopisa"/>
        <w:numPr>
          <w:ilvl w:val="0"/>
          <w:numId w:val="16"/>
        </w:numPr>
        <w:spacing w:before="60" w:after="0" w:line="240" w:lineRule="auto"/>
        <w:ind w:left="709" w:right="23"/>
      </w:pPr>
      <w:r w:rsidRPr="009E0511">
        <w:rPr>
          <w:rFonts w:eastAsia="Times New Roman"/>
        </w:rPr>
        <w:t>tehničke</w:t>
      </w:r>
      <w:r w:rsidR="00A50762">
        <w:rPr>
          <w:rFonts w:eastAsia="Times New Roman"/>
        </w:rPr>
        <w:t xml:space="preserve"> mjere</w:t>
      </w:r>
      <w:r w:rsidRPr="009E0511">
        <w:rPr>
          <w:rFonts w:eastAsia="Times New Roman"/>
        </w:rPr>
        <w:t>,</w:t>
      </w:r>
    </w:p>
    <w:p w14:paraId="2C4F6DAF" w14:textId="77777777" w:rsidR="009E0511" w:rsidRPr="009E0511" w:rsidRDefault="009810E7" w:rsidP="009E0511">
      <w:pPr>
        <w:pStyle w:val="Odlomakpopisa"/>
        <w:numPr>
          <w:ilvl w:val="0"/>
          <w:numId w:val="16"/>
        </w:numPr>
        <w:spacing w:before="60" w:after="0" w:line="240" w:lineRule="auto"/>
        <w:ind w:left="709" w:right="23"/>
      </w:pPr>
      <w:r w:rsidRPr="009E0511">
        <w:rPr>
          <w:rFonts w:eastAsia="Times New Roman"/>
        </w:rPr>
        <w:t xml:space="preserve">urbanističke mjere, </w:t>
      </w:r>
    </w:p>
    <w:p w14:paraId="00F709BC" w14:textId="77777777" w:rsidR="009E0511" w:rsidRPr="009E0511" w:rsidRDefault="009810E7" w:rsidP="009E0511">
      <w:pPr>
        <w:pStyle w:val="Odlomakpopisa"/>
        <w:numPr>
          <w:ilvl w:val="0"/>
          <w:numId w:val="16"/>
        </w:numPr>
        <w:spacing w:before="60" w:after="0" w:line="240" w:lineRule="auto"/>
        <w:ind w:left="709" w:right="23"/>
      </w:pPr>
      <w:r w:rsidRPr="009E0511">
        <w:rPr>
          <w:rFonts w:eastAsia="Times New Roman"/>
        </w:rPr>
        <w:t xml:space="preserve">mjere zaštite odlagališta komunalnog otpada te </w:t>
      </w:r>
    </w:p>
    <w:p w14:paraId="7DC2A244" w14:textId="1339EA2C" w:rsidR="002273FD" w:rsidRDefault="009810E7" w:rsidP="009E0511">
      <w:pPr>
        <w:pStyle w:val="Odlomakpopisa"/>
        <w:numPr>
          <w:ilvl w:val="0"/>
          <w:numId w:val="16"/>
        </w:numPr>
        <w:spacing w:before="60" w:after="0" w:line="240" w:lineRule="auto"/>
        <w:ind w:left="709" w:right="23"/>
        <w:rPr>
          <w:rFonts w:eastAsia="Times New Roman"/>
        </w:rPr>
      </w:pPr>
      <w:r w:rsidRPr="009E0511">
        <w:rPr>
          <w:rFonts w:eastAsia="Times New Roman"/>
        </w:rPr>
        <w:t>organizacijske i administrativne mjere zaštite od požara na otvorenom prostoru</w:t>
      </w:r>
      <w:r w:rsidR="009E0511">
        <w:rPr>
          <w:rFonts w:eastAsia="Times New Roman"/>
        </w:rPr>
        <w:t>.</w:t>
      </w:r>
    </w:p>
    <w:p w14:paraId="776BAA28" w14:textId="75B404DB" w:rsidR="009E0511" w:rsidRPr="009810E7" w:rsidRDefault="002273FD" w:rsidP="002273FD">
      <w:pPr>
        <w:spacing w:after="160" w:line="259" w:lineRule="auto"/>
        <w:ind w:left="0" w:firstLine="0"/>
        <w:jc w:val="left"/>
      </w:pPr>
      <w:r>
        <w:rPr>
          <w:rFonts w:eastAsia="Times New Roman"/>
        </w:rPr>
        <w:br w:type="page"/>
      </w:r>
    </w:p>
    <w:p w14:paraId="3E29B679" w14:textId="053ACC0E" w:rsidR="00F47B99" w:rsidRDefault="009810E7" w:rsidP="00270E33">
      <w:pPr>
        <w:pStyle w:val="Odlomakpopisa"/>
        <w:numPr>
          <w:ilvl w:val="0"/>
          <w:numId w:val="19"/>
        </w:numPr>
        <w:spacing w:after="120"/>
        <w:ind w:left="283" w:hanging="357"/>
        <w:rPr>
          <w:b/>
          <w:bCs/>
        </w:rPr>
      </w:pPr>
      <w:r w:rsidRPr="001607C1">
        <w:rPr>
          <w:b/>
          <w:bCs/>
        </w:rPr>
        <w:t>ORGANITACIJSKE MJERE</w:t>
      </w:r>
    </w:p>
    <w:p w14:paraId="2F42973C" w14:textId="77777777" w:rsidR="002273FD" w:rsidRPr="001607C1" w:rsidRDefault="002273FD" w:rsidP="002273FD">
      <w:pPr>
        <w:pStyle w:val="Odlomakpopisa"/>
        <w:spacing w:after="120"/>
        <w:ind w:left="283" w:firstLine="0"/>
        <w:rPr>
          <w:b/>
          <w:bCs/>
        </w:rPr>
      </w:pPr>
    </w:p>
    <w:p w14:paraId="2D9282B8" w14:textId="48751D9F" w:rsidR="009810E7" w:rsidRPr="0040120C" w:rsidRDefault="009810E7" w:rsidP="00244ECF">
      <w:pPr>
        <w:pStyle w:val="Odlomakpopisa"/>
        <w:numPr>
          <w:ilvl w:val="1"/>
          <w:numId w:val="20"/>
        </w:numPr>
        <w:spacing w:before="120" w:after="120" w:line="240" w:lineRule="auto"/>
        <w:ind w:left="709" w:hanging="437"/>
        <w:rPr>
          <w:b/>
          <w:bCs/>
          <w:i/>
          <w:iCs/>
        </w:rPr>
      </w:pPr>
      <w:r w:rsidRPr="0040120C">
        <w:rPr>
          <w:b/>
          <w:bCs/>
          <w:i/>
          <w:iCs/>
        </w:rPr>
        <w:t>Vatrogasne postrojbe</w:t>
      </w:r>
    </w:p>
    <w:p w14:paraId="2218B88A" w14:textId="4FC78BB5" w:rsidR="00017A82" w:rsidRDefault="00017A82" w:rsidP="00017A82">
      <w:pPr>
        <w:spacing w:after="5" w:line="263" w:lineRule="auto"/>
        <w:ind w:left="360" w:firstLine="0"/>
      </w:pPr>
      <w:r>
        <w:t xml:space="preserve">Sukladno izračunu o potrebnom broju vatrogasaca iz Procjene ugroženosti od požara i tehnološke eksplozije za područje Općine Jelenje (u daljnjem tekstu: Procjena) osigurati potreban broj operativnih vatrogasaca.  </w:t>
      </w:r>
    </w:p>
    <w:p w14:paraId="14CCAE69" w14:textId="06C972E2" w:rsidR="00FC0CD2" w:rsidRPr="00FC0CD2" w:rsidRDefault="00244ECF" w:rsidP="00FC0CD2">
      <w:pPr>
        <w:pStyle w:val="Odlomakpopisa"/>
        <w:spacing w:before="60" w:after="0" w:line="240" w:lineRule="auto"/>
        <w:ind w:left="425" w:firstLine="0"/>
        <w:rPr>
          <w:i/>
          <w:iCs/>
        </w:rPr>
      </w:pPr>
      <w:r>
        <w:t xml:space="preserve">Obrazloženje: </w:t>
      </w:r>
      <w:r w:rsidR="009810E7">
        <w:t>Na području općine Jelenje nema profesionalne vatrogasne postrojbe</w:t>
      </w:r>
      <w:r w:rsidR="00FC0CD2">
        <w:t>.</w:t>
      </w:r>
      <w:r w:rsidR="00270E33">
        <w:t xml:space="preserve"> </w:t>
      </w:r>
      <w:r w:rsidR="009810E7" w:rsidRPr="00C571C5">
        <w:t>Općina Jelenje</w:t>
      </w:r>
      <w:r w:rsidR="00A50762">
        <w:t xml:space="preserve"> </w:t>
      </w:r>
      <w:r w:rsidR="00A50762">
        <w:rPr>
          <w:rFonts w:eastAsia="Calibri"/>
          <w:color w:val="231F20"/>
        </w:rPr>
        <w:t>(u daljnjem tekstu: Općina)</w:t>
      </w:r>
      <w:r w:rsidR="009810E7" w:rsidRPr="00C571C5">
        <w:t xml:space="preserve"> je područje odgovornosti JVP Grada Rijeke. Postrojba svoju operativnu spremnost osigurava provođenjem usvojenih dnevnih, mjesečnih i godišnjeg plana rada. </w:t>
      </w:r>
      <w:r w:rsidR="00FC0CD2" w:rsidRPr="00C571C5">
        <w:t xml:space="preserve">Ostale vatrogasne postrojbe Vatrogasne zajednice Primorsko-goranske županije, uključuju se prema potrebi u akcije, a svoju spremnost osiguravaju provođenjem Plana operativnog djelovanja vatrogasnih postrojbi u periodu povećane opasnosti od nastanka i širenja požara na otvorenom prostoru za posebno ugrožena područja županije za </w:t>
      </w:r>
      <w:r w:rsidR="00FC0CD2">
        <w:t>2023.</w:t>
      </w:r>
      <w:r w:rsidR="00FC0CD2" w:rsidRPr="00C571C5">
        <w:t xml:space="preserve"> godinu. Dobrovoljno vatrogasno društvo „IVAN ZORETIĆ – ŠPANAC“ iz Jelenja</w:t>
      </w:r>
      <w:r w:rsidR="00FC0CD2">
        <w:t xml:space="preserve"> (u daljnjem tekstu: DVD)</w:t>
      </w:r>
      <w:r w:rsidR="00FC0CD2" w:rsidRPr="00C571C5">
        <w:t xml:space="preserve"> djeluje na području općine Jelenje</w:t>
      </w:r>
      <w:r w:rsidR="00FC0CD2">
        <w:t>.</w:t>
      </w:r>
      <w:r w:rsidR="00FC0CD2" w:rsidRPr="00C571C5">
        <w:t xml:space="preserve"> </w:t>
      </w:r>
      <w:r w:rsidR="00FC0CD2">
        <w:t>S</w:t>
      </w:r>
      <w:r w:rsidR="00FC0CD2" w:rsidRPr="00C571C5">
        <w:t>voju spremnost osigurava provođenjem vlastitog Plana rada, Programa aktivnosti te Plana protupožarn</w:t>
      </w:r>
      <w:r w:rsidR="00FC0CD2">
        <w:t>e</w:t>
      </w:r>
      <w:r w:rsidR="00FC0CD2" w:rsidRPr="00C571C5">
        <w:t xml:space="preserve"> ophodnj</w:t>
      </w:r>
      <w:r w:rsidR="00FC0CD2">
        <w:t>e</w:t>
      </w:r>
      <w:r w:rsidR="00FC0CD2" w:rsidRPr="00C571C5">
        <w:t>.</w:t>
      </w:r>
      <w:r w:rsidR="00FC0CD2">
        <w:t xml:space="preserve"> </w:t>
      </w:r>
      <w:r w:rsidR="00FC0CD2" w:rsidRPr="00FC0CD2">
        <w:rPr>
          <w:rFonts w:eastAsia="Times New Roman"/>
        </w:rPr>
        <w:t>DVD-</w:t>
      </w:r>
      <w:r w:rsidR="00FC0CD2">
        <w:rPr>
          <w:rFonts w:eastAsia="Times New Roman"/>
        </w:rPr>
        <w:t>e</w:t>
      </w:r>
      <w:r w:rsidR="00FC0CD2" w:rsidRPr="00FC0CD2">
        <w:rPr>
          <w:rFonts w:eastAsia="Times New Roman"/>
        </w:rPr>
        <w:t xml:space="preserve"> osigura</w:t>
      </w:r>
      <w:r w:rsidR="00FC0CD2">
        <w:rPr>
          <w:rFonts w:eastAsia="Times New Roman"/>
        </w:rPr>
        <w:t>va</w:t>
      </w:r>
      <w:r w:rsidR="00FC0CD2" w:rsidRPr="00FC0CD2">
        <w:rPr>
          <w:rFonts w:eastAsia="Times New Roman"/>
        </w:rPr>
        <w:t xml:space="preserve"> tzv. „pasivno dežurstvo” u određenim vremenskim periodima (pogotovo u </w:t>
      </w:r>
      <w:r w:rsidR="00FC0CD2">
        <w:rPr>
          <w:rFonts w:eastAsia="Times New Roman"/>
        </w:rPr>
        <w:t>povećane opasnosti od požara).</w:t>
      </w:r>
    </w:p>
    <w:p w14:paraId="51A3DE8C" w14:textId="666D364F" w:rsidR="00FC0CD2" w:rsidRDefault="00FC0CD2" w:rsidP="00FC0CD2">
      <w:pPr>
        <w:spacing w:after="51" w:line="249" w:lineRule="auto"/>
        <w:ind w:left="851" w:hanging="425"/>
        <w:rPr>
          <w:rFonts w:eastAsia="Calibri"/>
          <w:color w:val="231F20"/>
        </w:rPr>
      </w:pPr>
      <w:r>
        <w:rPr>
          <w:rFonts w:eastAsia="Calibri"/>
          <w:b/>
          <w:color w:val="231F20"/>
        </w:rPr>
        <w:t xml:space="preserve">       </w:t>
      </w:r>
      <w:r w:rsidR="00036DBC">
        <w:rPr>
          <w:rFonts w:eastAsia="Calibri"/>
          <w:b/>
          <w:color w:val="231F20"/>
        </w:rPr>
        <w:t xml:space="preserve">        </w:t>
      </w: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>: DVD Ivan Zoretić Španac</w:t>
      </w:r>
      <w:r w:rsidR="00244ECF">
        <w:rPr>
          <w:rFonts w:eastAsia="Calibri"/>
          <w:color w:val="231F20"/>
        </w:rPr>
        <w:t>, JVP Rijeka</w:t>
      </w:r>
      <w:r>
        <w:rPr>
          <w:rFonts w:eastAsia="Calibri"/>
          <w:color w:val="231F20"/>
        </w:rPr>
        <w:t xml:space="preserve"> </w:t>
      </w:r>
    </w:p>
    <w:p w14:paraId="1C7A37A2" w14:textId="77777777" w:rsidR="002273FD" w:rsidRDefault="002273FD" w:rsidP="00FC0CD2">
      <w:pPr>
        <w:spacing w:after="51" w:line="249" w:lineRule="auto"/>
        <w:ind w:left="851" w:hanging="425"/>
        <w:rPr>
          <w:rFonts w:eastAsia="Calibri"/>
          <w:color w:val="231F20"/>
        </w:rPr>
      </w:pPr>
    </w:p>
    <w:p w14:paraId="7F3BB632" w14:textId="736C9988" w:rsidR="00244ECF" w:rsidRPr="0040120C" w:rsidRDefault="00244ECF" w:rsidP="00244ECF">
      <w:pPr>
        <w:pStyle w:val="Odlomakpopisa"/>
        <w:numPr>
          <w:ilvl w:val="1"/>
          <w:numId w:val="20"/>
        </w:numPr>
        <w:spacing w:before="120" w:after="0" w:line="240" w:lineRule="auto"/>
        <w:ind w:left="709" w:hanging="425"/>
        <w:rPr>
          <w:b/>
          <w:bCs/>
          <w:i/>
          <w:iCs/>
        </w:rPr>
      </w:pPr>
      <w:r w:rsidRPr="0040120C">
        <w:rPr>
          <w:i/>
          <w:iCs/>
        </w:rPr>
        <w:t xml:space="preserve"> </w:t>
      </w:r>
      <w:r w:rsidRPr="0040120C">
        <w:rPr>
          <w:b/>
          <w:bCs/>
          <w:i/>
          <w:iCs/>
        </w:rPr>
        <w:t xml:space="preserve">Osiguranje financijskih sredstava </w:t>
      </w:r>
    </w:p>
    <w:p w14:paraId="4FDDCFA1" w14:textId="77777777" w:rsidR="00244ECF" w:rsidRDefault="00244ECF" w:rsidP="00244ECF">
      <w:pPr>
        <w:spacing w:before="120" w:after="0" w:line="240" w:lineRule="auto"/>
        <w:ind w:left="357" w:firstLine="0"/>
      </w:pPr>
      <w:r>
        <w:t xml:space="preserve">Sukladno Proračunu Općine Jelenje za 2023. planski koristiti osigurana financijska sredstva za redovito funkcioniranje, opremanje i osposobljavanje vatrogastva. </w:t>
      </w:r>
    </w:p>
    <w:p w14:paraId="273DA489" w14:textId="125E4A7A" w:rsidR="00244ECF" w:rsidRDefault="00244ECF" w:rsidP="00244ECF">
      <w:pPr>
        <w:pStyle w:val="Odlomakpopisa"/>
        <w:spacing w:after="120" w:line="240" w:lineRule="auto"/>
        <w:ind w:left="992" w:firstLine="0"/>
        <w:rPr>
          <w:rFonts w:eastAsia="Calibri"/>
          <w:color w:val="231F20"/>
        </w:rPr>
      </w:pPr>
      <w:r>
        <w:rPr>
          <w:rFonts w:eastAsia="Calibri"/>
          <w:b/>
          <w:color w:val="231F20"/>
        </w:rPr>
        <w:t xml:space="preserve">      </w:t>
      </w: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>:</w:t>
      </w:r>
      <w:r>
        <w:rPr>
          <w:rFonts w:eastAsia="Calibri"/>
          <w:color w:val="231F20"/>
        </w:rPr>
        <w:t xml:space="preserve"> Općina Jelenje</w:t>
      </w:r>
    </w:p>
    <w:p w14:paraId="158D59AC" w14:textId="77777777" w:rsidR="002273FD" w:rsidRDefault="002273FD" w:rsidP="00244ECF">
      <w:pPr>
        <w:pStyle w:val="Odlomakpopisa"/>
        <w:spacing w:after="120" w:line="240" w:lineRule="auto"/>
        <w:ind w:left="992" w:firstLine="0"/>
        <w:rPr>
          <w:rFonts w:eastAsia="Calibri"/>
          <w:color w:val="231F20"/>
        </w:rPr>
      </w:pPr>
    </w:p>
    <w:p w14:paraId="68C577F9" w14:textId="514D1828" w:rsidR="009810E7" w:rsidRPr="0040120C" w:rsidRDefault="00036DBC" w:rsidP="00244ECF">
      <w:pPr>
        <w:pStyle w:val="Odlomakpopisa"/>
        <w:numPr>
          <w:ilvl w:val="1"/>
          <w:numId w:val="20"/>
        </w:numPr>
        <w:spacing w:before="120" w:after="0" w:line="240" w:lineRule="auto"/>
        <w:ind w:left="709" w:hanging="437"/>
        <w:rPr>
          <w:rFonts w:eastAsia="Calibri"/>
          <w:b/>
          <w:i/>
          <w:iCs/>
          <w:color w:val="231F20"/>
        </w:rPr>
      </w:pPr>
      <w:r w:rsidRPr="0040120C">
        <w:rPr>
          <w:rFonts w:eastAsia="Calibri"/>
          <w:b/>
          <w:i/>
          <w:iCs/>
          <w:color w:val="231F20"/>
        </w:rPr>
        <w:t>Normativni ustroj zaštite od požara</w:t>
      </w:r>
    </w:p>
    <w:p w14:paraId="7084F308" w14:textId="3EFDC74F" w:rsidR="00F47B99" w:rsidRPr="00834027" w:rsidRDefault="00036DBC" w:rsidP="00036DBC">
      <w:pPr>
        <w:spacing w:after="108" w:line="249" w:lineRule="auto"/>
        <w:ind w:left="1418" w:hanging="709"/>
      </w:pPr>
      <w:r>
        <w:rPr>
          <w:rFonts w:eastAsia="Calibri"/>
          <w:color w:val="231F20"/>
        </w:rPr>
        <w:t>1.</w:t>
      </w:r>
      <w:r w:rsidR="00244ECF">
        <w:rPr>
          <w:rFonts w:eastAsia="Calibri"/>
          <w:color w:val="231F20"/>
        </w:rPr>
        <w:t>3</w:t>
      </w:r>
      <w:r>
        <w:rPr>
          <w:rFonts w:eastAsia="Calibri"/>
          <w:color w:val="231F20"/>
        </w:rPr>
        <w:t xml:space="preserve">.1. </w:t>
      </w:r>
      <w:r w:rsidR="00F47B99" w:rsidRPr="00834027">
        <w:rPr>
          <w:rFonts w:eastAsia="Calibri"/>
          <w:color w:val="231F20"/>
        </w:rPr>
        <w:t>Općinski načelnik Općine Jelenje doni</w:t>
      </w:r>
      <w:r w:rsidR="00425CB3">
        <w:rPr>
          <w:rFonts w:eastAsia="Calibri"/>
          <w:color w:val="231F20"/>
        </w:rPr>
        <w:t xml:space="preserve">o je </w:t>
      </w:r>
      <w:r w:rsidR="00F47B99" w:rsidRPr="00834027">
        <w:rPr>
          <w:rFonts w:eastAsia="Calibri"/>
          <w:color w:val="231F20"/>
        </w:rPr>
        <w:t xml:space="preserve">Plan operativne provedbe Programa aktivnosti u provedbi posebnih mjera zaštite od požara na području Općine Jelenje za 2023. godinu kojim </w:t>
      </w:r>
      <w:r w:rsidR="00425CB3">
        <w:rPr>
          <w:rFonts w:eastAsia="Calibri"/>
          <w:color w:val="231F20"/>
        </w:rPr>
        <w:t>su</w:t>
      </w:r>
      <w:r w:rsidR="00F47B99" w:rsidRPr="00834027">
        <w:rPr>
          <w:rFonts w:eastAsia="Calibri"/>
          <w:color w:val="231F20"/>
        </w:rPr>
        <w:t xml:space="preserve"> </w:t>
      </w:r>
      <w:r w:rsidR="00425CB3">
        <w:rPr>
          <w:rFonts w:eastAsia="Calibri"/>
          <w:color w:val="231F20"/>
        </w:rPr>
        <w:t>utvrđeni</w:t>
      </w:r>
      <w:r w:rsidR="00F47B99" w:rsidRPr="00834027">
        <w:rPr>
          <w:rFonts w:eastAsia="Calibri"/>
          <w:color w:val="231F20"/>
        </w:rPr>
        <w:t xml:space="preserve"> rokovi za provođenje aktivnosti</w:t>
      </w:r>
      <w:r w:rsidR="009810E7">
        <w:rPr>
          <w:rFonts w:eastAsia="Calibri"/>
          <w:color w:val="231F20"/>
        </w:rPr>
        <w:t>,</w:t>
      </w:r>
      <w:r w:rsidR="00F47B99" w:rsidRPr="00834027">
        <w:rPr>
          <w:rFonts w:eastAsia="Calibri"/>
          <w:color w:val="231F20"/>
        </w:rPr>
        <w:t xml:space="preserve"> </w:t>
      </w:r>
    </w:p>
    <w:p w14:paraId="376C723E" w14:textId="643DF325" w:rsidR="00F47B99" w:rsidRPr="00834027" w:rsidRDefault="00036DBC" w:rsidP="00C04023">
      <w:pPr>
        <w:spacing w:after="0" w:line="240" w:lineRule="auto"/>
        <w:ind w:left="1418" w:hanging="709"/>
      </w:pPr>
      <w:r>
        <w:rPr>
          <w:rFonts w:eastAsia="Calibri"/>
          <w:color w:val="231F20"/>
        </w:rPr>
        <w:t>1.</w:t>
      </w:r>
      <w:r w:rsidR="00244ECF">
        <w:rPr>
          <w:rFonts w:eastAsia="Calibri"/>
          <w:color w:val="231F20"/>
        </w:rPr>
        <w:t>3</w:t>
      </w:r>
      <w:r>
        <w:rPr>
          <w:rFonts w:eastAsia="Calibri"/>
          <w:color w:val="231F20"/>
        </w:rPr>
        <w:t xml:space="preserve">.2.  </w:t>
      </w:r>
      <w:r w:rsidR="00425CB3">
        <w:rPr>
          <w:rFonts w:eastAsia="Calibri"/>
          <w:color w:val="231F20"/>
        </w:rPr>
        <w:t xml:space="preserve">Po potrebi - </w:t>
      </w:r>
      <w:r w:rsidR="00F47B99" w:rsidRPr="00834027">
        <w:rPr>
          <w:rFonts w:eastAsia="Calibri"/>
          <w:color w:val="231F20"/>
        </w:rPr>
        <w:t xml:space="preserve">Ažuriranje Plana zaštite od požara Općine Jelenje s novonastalim uvjetima </w:t>
      </w:r>
    </w:p>
    <w:p w14:paraId="56678392" w14:textId="170EC331" w:rsidR="00F47B99" w:rsidRDefault="00834027" w:rsidP="00C04023">
      <w:pPr>
        <w:spacing w:after="120" w:line="240" w:lineRule="auto"/>
        <w:ind w:left="1418" w:hanging="709"/>
        <w:rPr>
          <w:rFonts w:eastAsia="Calibri"/>
          <w:color w:val="231F20"/>
        </w:rPr>
      </w:pPr>
      <w:r>
        <w:rPr>
          <w:rFonts w:eastAsia="Calibri"/>
          <w:color w:val="231F20"/>
        </w:rPr>
        <w:t xml:space="preserve">      </w:t>
      </w:r>
      <w:r w:rsidR="00036DBC">
        <w:rPr>
          <w:rFonts w:eastAsia="Calibri"/>
          <w:color w:val="231F20"/>
        </w:rPr>
        <w:tab/>
      </w:r>
      <w:r w:rsidR="00F47B99" w:rsidRPr="00834027">
        <w:rPr>
          <w:rFonts w:eastAsia="Calibri"/>
          <w:b/>
          <w:color w:val="231F20"/>
        </w:rPr>
        <w:t>Izvršitelj zadatka</w:t>
      </w:r>
      <w:r w:rsidR="00F47B99" w:rsidRPr="00834027">
        <w:rPr>
          <w:rFonts w:eastAsia="Calibri"/>
          <w:color w:val="231F20"/>
        </w:rPr>
        <w:t>: Jedinstveni upravni odjel i Stručni tim za usklađivanje Procjene ugroženosti od požara i Plana zaštite od požara</w:t>
      </w:r>
      <w:r w:rsidR="009810E7">
        <w:rPr>
          <w:rFonts w:eastAsia="Calibri"/>
          <w:color w:val="231F20"/>
        </w:rPr>
        <w:t xml:space="preserve">, </w:t>
      </w:r>
    </w:p>
    <w:p w14:paraId="2E3A6A69" w14:textId="2E5829A5" w:rsidR="00F47B99" w:rsidRPr="00834027" w:rsidRDefault="00F47B99" w:rsidP="00244ECF">
      <w:pPr>
        <w:pStyle w:val="Odlomakpopisa"/>
        <w:numPr>
          <w:ilvl w:val="2"/>
          <w:numId w:val="25"/>
        </w:numPr>
        <w:spacing w:after="0" w:line="240" w:lineRule="auto"/>
        <w:ind w:left="1418"/>
      </w:pPr>
      <w:r w:rsidRPr="00425CB3">
        <w:rPr>
          <w:rFonts w:eastAsia="Calibri"/>
          <w:color w:val="231F20"/>
        </w:rPr>
        <w:t xml:space="preserve">Prema potrebi - usklađivanje </w:t>
      </w:r>
      <w:r w:rsidRPr="00425CB3">
        <w:rPr>
          <w:rFonts w:eastAsia="Calibri"/>
        </w:rPr>
        <w:t>Odluke  o  mjerama  korištenja  poljoprivrednog  zemljišta Općine Jelenje (Odluka sadrži i mjere zaštite od požara na poljoprivrednom zemljištu).</w:t>
      </w:r>
    </w:p>
    <w:p w14:paraId="5C2F6A14" w14:textId="7B1C0D74" w:rsidR="00F47B99" w:rsidRDefault="00F47B99" w:rsidP="00425CB3">
      <w:pPr>
        <w:spacing w:after="108" w:line="249" w:lineRule="auto"/>
        <w:ind w:left="851" w:hanging="425"/>
        <w:rPr>
          <w:rFonts w:eastAsia="Calibri"/>
          <w:color w:val="231F20"/>
        </w:rPr>
      </w:pPr>
      <w:r w:rsidRPr="00834027">
        <w:rPr>
          <w:rFonts w:eastAsia="Calibri"/>
        </w:rPr>
        <w:t xml:space="preserve"> </w:t>
      </w:r>
      <w:r w:rsidR="00834027">
        <w:rPr>
          <w:rFonts w:eastAsia="Calibri"/>
          <w:color w:val="231F20"/>
        </w:rPr>
        <w:t xml:space="preserve">     </w:t>
      </w:r>
      <w:r w:rsidR="00036DBC">
        <w:rPr>
          <w:rFonts w:eastAsia="Calibri"/>
          <w:color w:val="231F20"/>
        </w:rPr>
        <w:tab/>
      </w:r>
      <w:r w:rsidR="00036DBC">
        <w:rPr>
          <w:rFonts w:eastAsia="Calibri"/>
          <w:color w:val="231F20"/>
        </w:rPr>
        <w:tab/>
      </w: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 xml:space="preserve">: </w:t>
      </w:r>
      <w:r w:rsidR="00834027">
        <w:rPr>
          <w:rFonts w:eastAsia="Calibri"/>
          <w:color w:val="231F20"/>
        </w:rPr>
        <w:t xml:space="preserve">Jedinstveni </w:t>
      </w:r>
      <w:r w:rsidRPr="00834027">
        <w:rPr>
          <w:rFonts w:eastAsia="Calibri"/>
          <w:color w:val="231F20"/>
        </w:rPr>
        <w:t>upravni odjel</w:t>
      </w:r>
      <w:r w:rsidR="009810E7">
        <w:rPr>
          <w:rFonts w:eastAsia="Calibri"/>
          <w:color w:val="231F20"/>
        </w:rPr>
        <w:t xml:space="preserve">, </w:t>
      </w:r>
    </w:p>
    <w:p w14:paraId="664500A5" w14:textId="461FF1DD" w:rsidR="00F47B99" w:rsidRPr="00834027" w:rsidRDefault="00F47B99" w:rsidP="00244ECF">
      <w:pPr>
        <w:pStyle w:val="Odlomakpopisa"/>
        <w:numPr>
          <w:ilvl w:val="2"/>
          <w:numId w:val="25"/>
        </w:numPr>
        <w:spacing w:after="0" w:line="240" w:lineRule="auto"/>
        <w:ind w:left="1418"/>
      </w:pPr>
      <w:r w:rsidRPr="00244ECF">
        <w:rPr>
          <w:rFonts w:eastAsia="Calibri"/>
          <w:color w:val="231F20"/>
        </w:rPr>
        <w:t>Održavanje tematske sjednice - koordinacije Stožera civilne zaštite Općine Jelenje i pravnih subjekata koji imaju svoje zadaće propisane Programom.</w:t>
      </w:r>
    </w:p>
    <w:p w14:paraId="48520BA0" w14:textId="65835FFA" w:rsidR="00F47B99" w:rsidRDefault="00425CB3" w:rsidP="00C04023">
      <w:pPr>
        <w:spacing w:after="0" w:line="240" w:lineRule="auto"/>
        <w:ind w:left="426" w:firstLine="0"/>
        <w:rPr>
          <w:rFonts w:eastAsia="Calibri"/>
          <w:color w:val="231F20"/>
        </w:rPr>
      </w:pPr>
      <w:r>
        <w:rPr>
          <w:rFonts w:eastAsia="Calibri"/>
          <w:color w:val="231F20"/>
        </w:rPr>
        <w:t xml:space="preserve">              </w:t>
      </w:r>
      <w:r w:rsidR="00036DBC">
        <w:rPr>
          <w:rFonts w:eastAsia="Calibri"/>
          <w:color w:val="231F20"/>
        </w:rPr>
        <w:t xml:space="preserve">  </w:t>
      </w:r>
      <w:r w:rsidR="00F47B99" w:rsidRPr="00834027">
        <w:rPr>
          <w:rFonts w:eastAsia="Calibri"/>
          <w:b/>
          <w:color w:val="231F20"/>
        </w:rPr>
        <w:t>Izvršitelj zadatka</w:t>
      </w:r>
      <w:r w:rsidR="00F47B99" w:rsidRPr="00834027">
        <w:rPr>
          <w:rFonts w:eastAsia="Calibri"/>
          <w:color w:val="231F20"/>
        </w:rPr>
        <w:t xml:space="preserve">: Stožer CZ, nadležni </w:t>
      </w:r>
      <w:r w:rsidR="00D560F0" w:rsidRPr="00834027">
        <w:rPr>
          <w:rFonts w:eastAsia="Calibri"/>
          <w:color w:val="231F20"/>
        </w:rPr>
        <w:t>Jedinstveni upravni odjel</w:t>
      </w:r>
      <w:r w:rsidR="00F47B99" w:rsidRPr="00834027">
        <w:rPr>
          <w:rFonts w:eastAsia="Calibri"/>
          <w:color w:val="231F20"/>
        </w:rPr>
        <w:t xml:space="preserve">. </w:t>
      </w:r>
    </w:p>
    <w:p w14:paraId="7FE1EBDA" w14:textId="77777777" w:rsidR="009F5ACF" w:rsidRDefault="009F5ACF" w:rsidP="00036DBC">
      <w:pPr>
        <w:spacing w:after="108" w:line="249" w:lineRule="auto"/>
        <w:ind w:left="426" w:firstLine="0"/>
        <w:rPr>
          <w:rFonts w:eastAsia="Calibri"/>
          <w:color w:val="231F20"/>
        </w:rPr>
      </w:pPr>
    </w:p>
    <w:p w14:paraId="4562A594" w14:textId="69FC2302" w:rsidR="00507646" w:rsidRDefault="00507646" w:rsidP="00244ECF">
      <w:pPr>
        <w:pStyle w:val="Odlomakpopisa"/>
        <w:numPr>
          <w:ilvl w:val="0"/>
          <w:numId w:val="25"/>
        </w:numPr>
        <w:spacing w:after="108" w:line="249" w:lineRule="auto"/>
        <w:rPr>
          <w:rFonts w:eastAsia="Calibri"/>
          <w:b/>
          <w:bCs/>
          <w:color w:val="231F20"/>
        </w:rPr>
      </w:pPr>
      <w:r w:rsidRPr="001607C1">
        <w:rPr>
          <w:rFonts w:eastAsia="Calibri"/>
          <w:b/>
          <w:bCs/>
          <w:color w:val="231F20"/>
        </w:rPr>
        <w:t>TE</w:t>
      </w:r>
      <w:r w:rsidR="00461222" w:rsidRPr="001607C1">
        <w:rPr>
          <w:rFonts w:eastAsia="Calibri"/>
          <w:b/>
          <w:bCs/>
          <w:color w:val="231F20"/>
        </w:rPr>
        <w:t>H</w:t>
      </w:r>
      <w:r w:rsidRPr="001607C1">
        <w:rPr>
          <w:rFonts w:eastAsia="Calibri"/>
          <w:b/>
          <w:bCs/>
          <w:color w:val="231F20"/>
        </w:rPr>
        <w:t>NIČKE MJERE</w:t>
      </w:r>
    </w:p>
    <w:p w14:paraId="7D8F5446" w14:textId="77777777" w:rsidR="001607C1" w:rsidRPr="001607C1" w:rsidRDefault="001607C1" w:rsidP="001607C1">
      <w:pPr>
        <w:pStyle w:val="Odlomakpopisa"/>
        <w:spacing w:after="108" w:line="249" w:lineRule="auto"/>
        <w:ind w:left="345" w:firstLine="0"/>
        <w:rPr>
          <w:rFonts w:eastAsia="Calibri"/>
          <w:b/>
          <w:bCs/>
          <w:color w:val="231F20"/>
        </w:rPr>
      </w:pPr>
    </w:p>
    <w:p w14:paraId="3358A001" w14:textId="1EC478BA" w:rsidR="00507646" w:rsidRDefault="00507646" w:rsidP="0040120C">
      <w:pPr>
        <w:pStyle w:val="Odlomakpopisa"/>
        <w:numPr>
          <w:ilvl w:val="1"/>
          <w:numId w:val="25"/>
        </w:numPr>
        <w:spacing w:after="108" w:line="249" w:lineRule="auto"/>
        <w:ind w:left="709" w:hanging="425"/>
        <w:rPr>
          <w:rFonts w:eastAsia="Calibri"/>
          <w:b/>
          <w:bCs/>
          <w:i/>
          <w:iCs/>
          <w:color w:val="231F20"/>
        </w:rPr>
      </w:pPr>
      <w:r w:rsidRPr="0040120C">
        <w:rPr>
          <w:rFonts w:eastAsia="Calibri"/>
          <w:b/>
          <w:bCs/>
          <w:i/>
          <w:iCs/>
          <w:color w:val="231F20"/>
        </w:rPr>
        <w:t>Vatrogasna oprema i tehnika</w:t>
      </w:r>
    </w:p>
    <w:p w14:paraId="65175E5A" w14:textId="77777777" w:rsidR="00507646" w:rsidRPr="00461222" w:rsidRDefault="00507646" w:rsidP="00507646">
      <w:pPr>
        <w:pStyle w:val="Odlomakpopisa"/>
        <w:ind w:left="345" w:firstLine="0"/>
      </w:pPr>
      <w:r w:rsidRPr="00461222">
        <w:t>Dobrovoljno vatrogasno društvo „IVAN ZORETIĆ – ŠPANAC“ raspolaže slijedećom tehnikom za gašenje požara:</w:t>
      </w:r>
    </w:p>
    <w:p w14:paraId="4C8B9FFA" w14:textId="1360010B" w:rsidR="00507646" w:rsidRPr="00C04023" w:rsidRDefault="00507646" w:rsidP="00507646">
      <w:pPr>
        <w:pStyle w:val="Odlomakpopisa"/>
        <w:ind w:left="345" w:firstLine="0"/>
        <w:rPr>
          <w:sz w:val="20"/>
          <w:szCs w:val="20"/>
        </w:rPr>
      </w:pPr>
      <w:r w:rsidRPr="00C04023">
        <w:rPr>
          <w:sz w:val="20"/>
          <w:szCs w:val="20"/>
        </w:rPr>
        <w:t>Autocisterna Man / zapremnina vode 8 m3 /</w:t>
      </w:r>
      <w:proofErr w:type="spellStart"/>
      <w:r w:rsidRPr="00C04023">
        <w:rPr>
          <w:sz w:val="20"/>
          <w:szCs w:val="20"/>
        </w:rPr>
        <w:t>reg</w:t>
      </w:r>
      <w:proofErr w:type="spellEnd"/>
      <w:r w:rsidRPr="00C04023">
        <w:rPr>
          <w:sz w:val="20"/>
          <w:szCs w:val="20"/>
        </w:rPr>
        <w:t xml:space="preserve"> oznaka  / RI 672OI /Jelenje 5</w:t>
      </w:r>
    </w:p>
    <w:p w14:paraId="23850846" w14:textId="5920850F" w:rsidR="00507646" w:rsidRPr="00C04023" w:rsidRDefault="00507646" w:rsidP="00507646">
      <w:pPr>
        <w:pStyle w:val="Odlomakpopisa"/>
        <w:ind w:left="345" w:firstLine="0"/>
        <w:rPr>
          <w:sz w:val="20"/>
          <w:szCs w:val="20"/>
        </w:rPr>
      </w:pPr>
      <w:r w:rsidRPr="00C04023">
        <w:rPr>
          <w:sz w:val="20"/>
          <w:szCs w:val="20"/>
        </w:rPr>
        <w:t xml:space="preserve">Šumsko vozilo </w:t>
      </w:r>
      <w:proofErr w:type="spellStart"/>
      <w:r w:rsidRPr="00C04023">
        <w:rPr>
          <w:sz w:val="20"/>
          <w:szCs w:val="20"/>
        </w:rPr>
        <w:t>Unimog</w:t>
      </w:r>
      <w:proofErr w:type="spellEnd"/>
      <w:r w:rsidRPr="00C04023">
        <w:rPr>
          <w:sz w:val="20"/>
          <w:szCs w:val="20"/>
        </w:rPr>
        <w:t xml:space="preserve"> 218 /  2500 lit / RI 117 ZA  / Jelenje 8</w:t>
      </w:r>
    </w:p>
    <w:p w14:paraId="419B1FB9" w14:textId="3305CCCD" w:rsidR="00507646" w:rsidRPr="00C04023" w:rsidRDefault="00507646" w:rsidP="00507646">
      <w:pPr>
        <w:ind w:firstLine="335"/>
        <w:rPr>
          <w:sz w:val="20"/>
          <w:szCs w:val="20"/>
        </w:rPr>
      </w:pPr>
      <w:r w:rsidRPr="00C04023">
        <w:rPr>
          <w:sz w:val="20"/>
          <w:szCs w:val="20"/>
        </w:rPr>
        <w:t>Šumsko vozilo Iveco 4x4  / 1300 lit /   RI 391 RV / Jelenje 4</w:t>
      </w:r>
    </w:p>
    <w:p w14:paraId="771CE22E" w14:textId="2C7208CA" w:rsidR="00507646" w:rsidRPr="00C04023" w:rsidRDefault="00507646" w:rsidP="00507646">
      <w:pPr>
        <w:pStyle w:val="Odlomakpopisa"/>
        <w:ind w:left="345" w:firstLine="0"/>
        <w:rPr>
          <w:sz w:val="20"/>
          <w:szCs w:val="20"/>
        </w:rPr>
      </w:pPr>
      <w:r w:rsidRPr="00C04023">
        <w:rPr>
          <w:sz w:val="20"/>
          <w:szCs w:val="20"/>
        </w:rPr>
        <w:t xml:space="preserve">Šumsko vozilo </w:t>
      </w:r>
      <w:proofErr w:type="spellStart"/>
      <w:r w:rsidRPr="00C04023">
        <w:rPr>
          <w:sz w:val="20"/>
          <w:szCs w:val="20"/>
        </w:rPr>
        <w:t>Unimog</w:t>
      </w:r>
      <w:proofErr w:type="spellEnd"/>
      <w:r w:rsidRPr="00C04023">
        <w:rPr>
          <w:sz w:val="20"/>
          <w:szCs w:val="20"/>
        </w:rPr>
        <w:t xml:space="preserve"> u 900 / 800 lit / RI 840 MM / Jelenje 3</w:t>
      </w:r>
    </w:p>
    <w:p w14:paraId="2A1E0715" w14:textId="3225A5B6" w:rsidR="00507646" w:rsidRPr="00461222" w:rsidRDefault="00507646" w:rsidP="00507646">
      <w:pPr>
        <w:pStyle w:val="Odlomakpopisa"/>
        <w:ind w:left="345" w:firstLine="0"/>
      </w:pPr>
      <w:r w:rsidRPr="00C04023">
        <w:rPr>
          <w:sz w:val="20"/>
          <w:szCs w:val="20"/>
        </w:rPr>
        <w:t xml:space="preserve">Malo šumsko </w:t>
      </w:r>
      <w:proofErr w:type="spellStart"/>
      <w:r w:rsidRPr="00C04023">
        <w:rPr>
          <w:sz w:val="20"/>
          <w:szCs w:val="20"/>
        </w:rPr>
        <w:t>Nisan</w:t>
      </w:r>
      <w:proofErr w:type="spellEnd"/>
      <w:r w:rsidRPr="00C04023">
        <w:rPr>
          <w:sz w:val="20"/>
          <w:szCs w:val="20"/>
        </w:rPr>
        <w:t xml:space="preserve"> 4x4 / 400</w:t>
      </w:r>
      <w:r w:rsidRPr="00461222">
        <w:t xml:space="preserve"> lit /   RI 880ME  / Jelenje 2</w:t>
      </w:r>
    </w:p>
    <w:p w14:paraId="03F3A7A3" w14:textId="3572BB48" w:rsidR="00270E33" w:rsidRPr="008B344C" w:rsidRDefault="00461222" w:rsidP="00270E33">
      <w:pPr>
        <w:pStyle w:val="Tijeloteksta-uvlaka2"/>
        <w:ind w:left="284" w:firstLine="0"/>
        <w:rPr>
          <w:lang w:val="hr-HR"/>
        </w:rPr>
      </w:pPr>
      <w:r w:rsidRPr="00461222">
        <w:rPr>
          <w:rFonts w:ascii="Arial" w:hAnsi="Arial" w:cs="Arial"/>
          <w:sz w:val="22"/>
          <w:szCs w:val="22"/>
          <w:lang w:val="hr-HR"/>
        </w:rPr>
        <w:t>S</w:t>
      </w:r>
      <w:r w:rsidR="00507646" w:rsidRPr="00461222">
        <w:rPr>
          <w:rFonts w:ascii="Arial" w:hAnsi="Arial" w:cs="Arial"/>
          <w:sz w:val="22"/>
          <w:szCs w:val="22"/>
          <w:lang w:val="hr-HR"/>
        </w:rPr>
        <w:t>va navedena vozila opremljena su potrebnom tehnikom za gašenje požara. Osim toga opremljena su dodatnom vatrogasnom opremom i opremom za gašenje požara otvorenog prostora (</w:t>
      </w:r>
      <w:proofErr w:type="spellStart"/>
      <w:r w:rsidR="00507646" w:rsidRPr="00461222">
        <w:rPr>
          <w:rFonts w:ascii="Arial" w:hAnsi="Arial" w:cs="Arial"/>
          <w:sz w:val="22"/>
          <w:szCs w:val="22"/>
          <w:lang w:val="hr-HR"/>
        </w:rPr>
        <w:t>Cifarelli</w:t>
      </w:r>
      <w:proofErr w:type="spellEnd"/>
      <w:r w:rsidR="00507646" w:rsidRPr="00461222">
        <w:rPr>
          <w:rFonts w:ascii="Arial" w:hAnsi="Arial" w:cs="Arial"/>
          <w:sz w:val="22"/>
          <w:szCs w:val="22"/>
          <w:lang w:val="hr-HR"/>
        </w:rPr>
        <w:t xml:space="preserve"> puhalice, naprtnjače, </w:t>
      </w:r>
      <w:proofErr w:type="spellStart"/>
      <w:r w:rsidR="00507646" w:rsidRPr="00461222">
        <w:rPr>
          <w:rFonts w:ascii="Arial" w:hAnsi="Arial" w:cs="Arial"/>
          <w:sz w:val="22"/>
          <w:szCs w:val="22"/>
          <w:lang w:val="hr-HR"/>
        </w:rPr>
        <w:t>metlanice</w:t>
      </w:r>
      <w:proofErr w:type="spellEnd"/>
      <w:r w:rsidR="00507646" w:rsidRPr="00461222">
        <w:rPr>
          <w:rFonts w:ascii="Arial" w:hAnsi="Arial" w:cs="Arial"/>
          <w:sz w:val="22"/>
          <w:szCs w:val="22"/>
          <w:lang w:val="hr-HR"/>
        </w:rPr>
        <w:t xml:space="preserve">). Svako vozilo opremljeno je sredstvima veze. </w:t>
      </w:r>
      <w:r w:rsidRPr="008B344C">
        <w:rPr>
          <w:rFonts w:ascii="Arial" w:hAnsi="Arial" w:cs="Arial"/>
          <w:lang w:val="hr-HR"/>
        </w:rPr>
        <w:t>DVD-</w:t>
      </w:r>
      <w:r w:rsidRPr="008B344C">
        <w:rPr>
          <w:lang w:val="hr-HR"/>
        </w:rPr>
        <w:t>e</w:t>
      </w:r>
      <w:r w:rsidRPr="008B344C">
        <w:rPr>
          <w:rFonts w:ascii="Arial" w:hAnsi="Arial" w:cs="Arial"/>
          <w:lang w:val="hr-HR"/>
        </w:rPr>
        <w:t xml:space="preserve"> ima</w:t>
      </w:r>
      <w:r w:rsidRPr="008B344C">
        <w:rPr>
          <w:lang w:val="hr-HR"/>
        </w:rPr>
        <w:t xml:space="preserve"> odgovarajući</w:t>
      </w:r>
      <w:r w:rsidRPr="008B344C">
        <w:rPr>
          <w:rFonts w:ascii="Arial" w:hAnsi="Arial" w:cs="Arial"/>
          <w:lang w:val="hr-HR"/>
        </w:rPr>
        <w:t xml:space="preserve"> objekt za smještaj opreme i vozila</w:t>
      </w:r>
      <w:r w:rsidRPr="008B344C">
        <w:rPr>
          <w:lang w:val="hr-HR"/>
        </w:rPr>
        <w:t>.</w:t>
      </w:r>
      <w:r w:rsidRPr="008B344C">
        <w:rPr>
          <w:rFonts w:ascii="Arial" w:hAnsi="Arial" w:cs="Arial"/>
          <w:lang w:val="hr-HR"/>
        </w:rPr>
        <w:t xml:space="preserve"> </w:t>
      </w:r>
    </w:p>
    <w:p w14:paraId="441B06AE" w14:textId="38F0AB98" w:rsidR="00461222" w:rsidRDefault="00461222" w:rsidP="00461222">
      <w:pPr>
        <w:spacing w:before="60" w:after="0" w:line="240" w:lineRule="auto"/>
        <w:ind w:left="283" w:right="23" w:hanging="11"/>
        <w:rPr>
          <w:rFonts w:eastAsia="Times New Roman"/>
        </w:rPr>
      </w:pPr>
      <w:r w:rsidRPr="00461222">
        <w:rPr>
          <w:rFonts w:eastAsia="Times New Roman"/>
        </w:rPr>
        <w:t>Potrebito je vršiti kontinuirani pregled vozila i opreme da bi se otklonili nedostaci, koji mogu biti prepreka spremnosti za intervenciju u svakom trenutku.</w:t>
      </w:r>
    </w:p>
    <w:p w14:paraId="327AF960" w14:textId="31B69265" w:rsidR="00461222" w:rsidRPr="00461222" w:rsidRDefault="00461222" w:rsidP="00461222">
      <w:pPr>
        <w:spacing w:before="60" w:after="0" w:line="240" w:lineRule="auto"/>
        <w:ind w:left="283" w:right="23" w:hanging="11"/>
        <w:rPr>
          <w:rFonts w:eastAsia="Times New Roman"/>
        </w:rPr>
      </w:pP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>: DVD Ivan Zoretić Španac</w:t>
      </w:r>
      <w:r>
        <w:rPr>
          <w:rFonts w:eastAsia="Calibri"/>
          <w:color w:val="231F20"/>
        </w:rPr>
        <w:t xml:space="preserve">, JVP Rijeka </w:t>
      </w:r>
    </w:p>
    <w:p w14:paraId="67B55496" w14:textId="77777777" w:rsidR="00461222" w:rsidRDefault="00461222" w:rsidP="00461222">
      <w:pPr>
        <w:spacing w:before="60" w:after="0" w:line="240" w:lineRule="auto"/>
        <w:ind w:left="284" w:right="23"/>
      </w:pPr>
    </w:p>
    <w:p w14:paraId="4D2A5BD9" w14:textId="2549F1FF" w:rsidR="00461222" w:rsidRPr="0040120C" w:rsidRDefault="00461222" w:rsidP="00244ECF">
      <w:pPr>
        <w:pStyle w:val="Odlomakpopisa"/>
        <w:numPr>
          <w:ilvl w:val="1"/>
          <w:numId w:val="25"/>
        </w:numPr>
        <w:ind w:left="851" w:right="23" w:hanging="567"/>
        <w:rPr>
          <w:b/>
          <w:bCs/>
          <w:i/>
          <w:iCs/>
        </w:rPr>
      </w:pPr>
      <w:r w:rsidRPr="0040120C">
        <w:rPr>
          <w:rFonts w:eastAsia="Times New Roman"/>
          <w:b/>
          <w:bCs/>
          <w:i/>
          <w:iCs/>
        </w:rPr>
        <w:t>Sredstva veze, javljanja i uzbunjivanja</w:t>
      </w:r>
    </w:p>
    <w:p w14:paraId="6D126008" w14:textId="13F1C7FD" w:rsidR="00461222" w:rsidRPr="00461222" w:rsidRDefault="00461222" w:rsidP="00270E33">
      <w:pPr>
        <w:pStyle w:val="Odlomakpopisa"/>
        <w:ind w:left="284" w:right="23" w:firstLine="0"/>
      </w:pPr>
      <w:r w:rsidRPr="00461222">
        <w:rPr>
          <w:rFonts w:eastAsia="Times New Roman"/>
        </w:rPr>
        <w:t>Za uspješno i učinkovito djelovanje vatrogasaca potrebno je sukladno pravilima struke osiguranje dovoljnog broja stabilnih, mobilnih i prijenosnih radio uređaja kao i funkcioniranje operativnih centara i dojave požara na broj 193 odnosno 112. Na području Općine dojave i cjelokupna komunikacija obavljaju se mobilni</w:t>
      </w:r>
      <w:r>
        <w:rPr>
          <w:rFonts w:eastAsia="Times New Roman"/>
        </w:rPr>
        <w:t>m</w:t>
      </w:r>
      <w:r w:rsidRPr="00461222">
        <w:rPr>
          <w:rFonts w:eastAsia="Times New Roman"/>
        </w:rPr>
        <w:t xml:space="preserve"> i prijenosni</w:t>
      </w:r>
      <w:r>
        <w:rPr>
          <w:rFonts w:eastAsia="Times New Roman"/>
        </w:rPr>
        <w:t>m</w:t>
      </w:r>
      <w:r w:rsidRPr="00461222">
        <w:rPr>
          <w:rFonts w:eastAsia="Times New Roman"/>
        </w:rPr>
        <w:t xml:space="preserve"> radio uređaj</w:t>
      </w:r>
      <w:r>
        <w:rPr>
          <w:rFonts w:eastAsia="Times New Roman"/>
        </w:rPr>
        <w:t>ima</w:t>
      </w:r>
      <w:r w:rsidRPr="00461222">
        <w:rPr>
          <w:rFonts w:eastAsia="Times New Roman"/>
        </w:rPr>
        <w:t>. Na taj način je omogućena cjelovita, brza i efikasna komunikacija u slučaju uzbunjivanja. Nakon dojave uključuje se električna sirena, koja je upozorenje mještanima da je nastao požar</w:t>
      </w:r>
      <w:r>
        <w:rPr>
          <w:rFonts w:eastAsia="Times New Roman"/>
        </w:rPr>
        <w:t>.</w:t>
      </w:r>
    </w:p>
    <w:p w14:paraId="74FB08B1" w14:textId="4435BA0A" w:rsidR="00461222" w:rsidRPr="00461222" w:rsidRDefault="00461222" w:rsidP="00270E33">
      <w:pPr>
        <w:pStyle w:val="Odlomakpopisa"/>
        <w:spacing w:after="263"/>
        <w:ind w:left="284" w:right="23" w:firstLine="0"/>
      </w:pPr>
      <w:r w:rsidRPr="00461222">
        <w:rPr>
          <w:rFonts w:eastAsia="Times New Roman"/>
        </w:rPr>
        <w:t xml:space="preserve">Kod velikih požara i drugih iznenadnih događaja Županijski centar 112 obavlja poslove vezane za koordinaciju složenih intervencija prema standardnom operativnom postupku (SOP-u) za određeni događaj ili po naputku glavnog vatrogasnog zapovjednika. Zapovjednik ili dežurstvo vatrogasne postrojbe o vatrogasnoj intervenciji na svom području izvješćuje Županijski centar 112 </w:t>
      </w:r>
      <w:r>
        <w:rPr>
          <w:rFonts w:eastAsia="Times New Roman"/>
        </w:rPr>
        <w:t>Rijeka</w:t>
      </w:r>
      <w:r w:rsidRPr="00461222">
        <w:rPr>
          <w:rFonts w:eastAsia="Times New Roman"/>
        </w:rPr>
        <w:t xml:space="preserve">, policiju i Općinskog načelnika. </w:t>
      </w:r>
    </w:p>
    <w:p w14:paraId="5D895CD2" w14:textId="3ED1540A" w:rsidR="00461222" w:rsidRPr="00461222" w:rsidRDefault="00461222" w:rsidP="00461222">
      <w:pPr>
        <w:pStyle w:val="Odlomakpopisa"/>
        <w:spacing w:after="258"/>
        <w:ind w:left="284" w:right="23" w:firstLine="0"/>
      </w:pPr>
      <w:r w:rsidRPr="00461222">
        <w:rPr>
          <w:rFonts w:eastAsia="Times New Roman"/>
          <w:b/>
          <w:bCs/>
        </w:rPr>
        <w:t>Izvršitelj zadatka</w:t>
      </w:r>
      <w:r w:rsidRPr="00461222">
        <w:rPr>
          <w:rFonts w:eastAsia="Times New Roman"/>
        </w:rPr>
        <w:t>: DVD-</w:t>
      </w:r>
      <w:r>
        <w:rPr>
          <w:rFonts w:eastAsia="Times New Roman"/>
        </w:rPr>
        <w:t>e i</w:t>
      </w:r>
      <w:r w:rsidRPr="00461222">
        <w:rPr>
          <w:rFonts w:eastAsia="Times New Roman"/>
        </w:rPr>
        <w:t xml:space="preserve"> Općina</w:t>
      </w:r>
    </w:p>
    <w:p w14:paraId="3F9A2471" w14:textId="77777777" w:rsidR="00507646" w:rsidRDefault="00507646" w:rsidP="00461222">
      <w:pPr>
        <w:pStyle w:val="Odlomakpopisa"/>
        <w:spacing w:before="60" w:after="0" w:line="240" w:lineRule="auto"/>
        <w:ind w:left="851" w:firstLine="0"/>
        <w:rPr>
          <w:rFonts w:eastAsia="Calibri"/>
          <w:color w:val="231F20"/>
        </w:rPr>
      </w:pPr>
    </w:p>
    <w:p w14:paraId="7C18B5D6" w14:textId="77777777" w:rsidR="00507646" w:rsidRDefault="00507646" w:rsidP="00461222">
      <w:pPr>
        <w:pStyle w:val="Odlomakpopisa"/>
        <w:spacing w:before="60" w:after="0" w:line="240" w:lineRule="auto"/>
        <w:ind w:left="345" w:firstLine="0"/>
        <w:rPr>
          <w:rFonts w:eastAsia="Calibri"/>
          <w:color w:val="231F20"/>
        </w:rPr>
      </w:pPr>
    </w:p>
    <w:p w14:paraId="7D234B47" w14:textId="3D1ABA1C" w:rsidR="00036DBC" w:rsidRDefault="00036DBC" w:rsidP="00244ECF">
      <w:pPr>
        <w:pStyle w:val="Odlomakpopisa"/>
        <w:numPr>
          <w:ilvl w:val="0"/>
          <w:numId w:val="25"/>
        </w:numPr>
        <w:spacing w:before="60" w:after="0" w:line="240" w:lineRule="auto"/>
        <w:rPr>
          <w:rFonts w:eastAsia="Calibri"/>
          <w:b/>
          <w:bCs/>
          <w:color w:val="231F20"/>
        </w:rPr>
      </w:pPr>
      <w:r w:rsidRPr="001607C1">
        <w:rPr>
          <w:rFonts w:eastAsia="Calibri"/>
          <w:b/>
          <w:bCs/>
          <w:color w:val="231F20"/>
        </w:rPr>
        <w:t>URBANISTIČKE MJERE</w:t>
      </w:r>
    </w:p>
    <w:p w14:paraId="3E7F133A" w14:textId="77777777" w:rsidR="001F2A79" w:rsidRPr="0040120C" w:rsidRDefault="001F2A79" w:rsidP="00244ECF">
      <w:pPr>
        <w:numPr>
          <w:ilvl w:val="1"/>
          <w:numId w:val="25"/>
        </w:numPr>
        <w:spacing w:before="120" w:after="4" w:line="262" w:lineRule="auto"/>
        <w:ind w:left="850" w:right="23" w:hanging="425"/>
        <w:rPr>
          <w:b/>
          <w:bCs/>
          <w:i/>
          <w:iCs/>
        </w:rPr>
      </w:pPr>
      <w:r w:rsidRPr="0040120C">
        <w:rPr>
          <w:rFonts w:eastAsia="Times New Roman"/>
          <w:b/>
          <w:bCs/>
          <w:i/>
          <w:iCs/>
        </w:rPr>
        <w:t>Prostorno planska dokumentacija</w:t>
      </w:r>
    </w:p>
    <w:p w14:paraId="2C117A3A" w14:textId="56BB4492" w:rsidR="001F2A79" w:rsidRDefault="001F2A79" w:rsidP="001F2A79">
      <w:pPr>
        <w:spacing w:after="0" w:line="240" w:lineRule="auto"/>
        <w:ind w:left="851" w:right="23" w:hanging="143"/>
        <w:rPr>
          <w:rFonts w:eastAsia="Times New Roman"/>
        </w:rPr>
      </w:pPr>
      <w:r>
        <w:rPr>
          <w:rFonts w:eastAsia="Times New Roman"/>
        </w:rPr>
        <w:t xml:space="preserve">  </w:t>
      </w:r>
      <w:r w:rsidRPr="001F2A79">
        <w:rPr>
          <w:rFonts w:eastAsia="Times New Roman"/>
        </w:rPr>
        <w:t>U tijeku su IV. izmjene i dopune Prostornog plana uređenja Općine Jelenje. U izmjeni i dopuni Prostornog plana uređenja primijenjene su i mjere zaštite od požara sukladno važećim zakonskim propisima i zahtjevima pravnih osoba u čijoj je nadležnost zaštita od požara.</w:t>
      </w:r>
    </w:p>
    <w:p w14:paraId="02425C4E" w14:textId="6797A5FD" w:rsidR="001F2A79" w:rsidRDefault="001F2A79" w:rsidP="00270E33">
      <w:pPr>
        <w:spacing w:after="120" w:line="240" w:lineRule="auto"/>
        <w:ind w:left="850" w:hanging="425"/>
        <w:rPr>
          <w:rFonts w:eastAsia="Calibri"/>
          <w:color w:val="231F20"/>
        </w:rPr>
      </w:pPr>
      <w:r>
        <w:rPr>
          <w:rFonts w:eastAsia="Calibri"/>
          <w:b/>
          <w:color w:val="231F20"/>
        </w:rPr>
        <w:t xml:space="preserve">       </w:t>
      </w: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 xml:space="preserve">: </w:t>
      </w:r>
      <w:r>
        <w:rPr>
          <w:rFonts w:eastAsia="Calibri"/>
          <w:color w:val="231F20"/>
        </w:rPr>
        <w:t xml:space="preserve">Jedinstveni </w:t>
      </w:r>
      <w:r w:rsidRPr="00834027">
        <w:rPr>
          <w:rFonts w:eastAsia="Calibri"/>
          <w:color w:val="231F20"/>
        </w:rPr>
        <w:t>upravni odjel</w:t>
      </w:r>
      <w:r>
        <w:rPr>
          <w:rFonts w:eastAsia="Calibri"/>
          <w:color w:val="231F20"/>
        </w:rPr>
        <w:t xml:space="preserve"> </w:t>
      </w:r>
    </w:p>
    <w:p w14:paraId="698F7871" w14:textId="0D3E2322" w:rsidR="001F2A79" w:rsidRPr="0040120C" w:rsidRDefault="001F2A79" w:rsidP="00244ECF">
      <w:pPr>
        <w:pStyle w:val="Odlomakpopisa"/>
        <w:numPr>
          <w:ilvl w:val="1"/>
          <w:numId w:val="25"/>
        </w:numPr>
        <w:spacing w:after="4" w:line="261" w:lineRule="auto"/>
        <w:ind w:left="851" w:right="23" w:hanging="425"/>
        <w:rPr>
          <w:b/>
          <w:bCs/>
          <w:i/>
          <w:iCs/>
        </w:rPr>
      </w:pPr>
      <w:r w:rsidRPr="0040120C">
        <w:rPr>
          <w:rFonts w:eastAsia="Times New Roman"/>
          <w:b/>
          <w:bCs/>
          <w:i/>
          <w:iCs/>
        </w:rPr>
        <w:t>Prohodnost prometnica i javnih površina</w:t>
      </w:r>
    </w:p>
    <w:p w14:paraId="0A4D22A8" w14:textId="77777777" w:rsidR="00507646" w:rsidRDefault="001F2A79" w:rsidP="00507646">
      <w:pPr>
        <w:spacing w:before="60" w:after="0" w:line="240" w:lineRule="auto"/>
        <w:ind w:left="851" w:right="23" w:firstLine="0"/>
        <w:rPr>
          <w:rFonts w:eastAsia="Times New Roman"/>
        </w:rPr>
      </w:pPr>
      <w:r w:rsidRPr="001F2A79">
        <w:rPr>
          <w:rFonts w:eastAsia="Times New Roman"/>
        </w:rPr>
        <w:t xml:space="preserve">Sve prometne i javne površine dostupne su vatrogasnim vozilima, gdje je to nužno i potrebno osigurani su požarni putovi, a eventualne prepreke se žurno otklanjaju. </w:t>
      </w:r>
    </w:p>
    <w:p w14:paraId="400C7545" w14:textId="47570EF1" w:rsidR="001F2A79" w:rsidRPr="001F2A79" w:rsidRDefault="00507646" w:rsidP="00507646">
      <w:pPr>
        <w:spacing w:before="60" w:after="0" w:line="240" w:lineRule="auto"/>
        <w:ind w:left="851" w:right="23" w:firstLine="0"/>
      </w:pPr>
      <w:r>
        <w:rPr>
          <w:rFonts w:eastAsia="Times New Roman"/>
        </w:rPr>
        <w:t>Osnovna š</w:t>
      </w:r>
      <w:r w:rsidR="001F2A79" w:rsidRPr="001F2A79">
        <w:rPr>
          <w:rFonts w:eastAsia="Times New Roman"/>
        </w:rPr>
        <w:t>kol</w:t>
      </w:r>
      <w:r w:rsidR="001F2A79">
        <w:rPr>
          <w:rFonts w:eastAsia="Times New Roman"/>
        </w:rPr>
        <w:t>a</w:t>
      </w:r>
      <w:r>
        <w:rPr>
          <w:rFonts w:eastAsia="Times New Roman"/>
        </w:rPr>
        <w:t xml:space="preserve"> Jelenje-Dražice</w:t>
      </w:r>
      <w:r w:rsidR="001F2A79" w:rsidRPr="001F2A79">
        <w:rPr>
          <w:rFonts w:eastAsia="Times New Roman"/>
        </w:rPr>
        <w:t>, ambulant</w:t>
      </w:r>
      <w:r>
        <w:rPr>
          <w:rFonts w:eastAsia="Times New Roman"/>
        </w:rPr>
        <w:t>a</w:t>
      </w:r>
      <w:r w:rsidR="001F2A79" w:rsidRPr="001F2A79">
        <w:rPr>
          <w:rFonts w:eastAsia="Times New Roman"/>
        </w:rPr>
        <w:t>, zgrada Općine, domovi kulture,</w:t>
      </w:r>
      <w:r w:rsidRPr="00507646">
        <w:rPr>
          <w:rFonts w:eastAsia="Times New Roman"/>
        </w:rPr>
        <w:t xml:space="preserve"> </w:t>
      </w:r>
      <w:r w:rsidRPr="001F2A79">
        <w:rPr>
          <w:rFonts w:eastAsia="Times New Roman"/>
        </w:rPr>
        <w:t>religijski objekt</w:t>
      </w:r>
      <w:r w:rsidR="00270E33">
        <w:rPr>
          <w:rFonts w:eastAsia="Times New Roman"/>
        </w:rPr>
        <w:t>i</w:t>
      </w:r>
      <w:r w:rsidRPr="001F2A79">
        <w:rPr>
          <w:rFonts w:eastAsia="Times New Roman"/>
        </w:rPr>
        <w:t xml:space="preserve">, </w:t>
      </w:r>
      <w:r w:rsidR="001F2A79" w:rsidRPr="001F2A79">
        <w:rPr>
          <w:rFonts w:eastAsia="Times New Roman"/>
        </w:rPr>
        <w:t>sportski tereni i drugi javni objekti imaju cestovne prilaze.</w:t>
      </w:r>
    </w:p>
    <w:p w14:paraId="38FBB953" w14:textId="1003CC23" w:rsidR="001F2A79" w:rsidRPr="001F2A79" w:rsidRDefault="001F2A79" w:rsidP="00270E33">
      <w:pPr>
        <w:spacing w:before="60" w:after="120" w:line="240" w:lineRule="auto"/>
        <w:ind w:left="850" w:right="23" w:hanging="11"/>
      </w:pPr>
      <w:r w:rsidRPr="00507646">
        <w:rPr>
          <w:rFonts w:eastAsia="Times New Roman"/>
          <w:b/>
          <w:bCs/>
        </w:rPr>
        <w:t>Izvršitelji zadatka</w:t>
      </w:r>
      <w:r w:rsidRPr="001F2A79">
        <w:rPr>
          <w:rFonts w:eastAsia="Times New Roman"/>
        </w:rPr>
        <w:t xml:space="preserve">: </w:t>
      </w:r>
      <w:r>
        <w:rPr>
          <w:rFonts w:eastAsia="Times New Roman"/>
        </w:rPr>
        <w:t>Jedinstveni upravni odjel</w:t>
      </w:r>
      <w:r w:rsidR="00507646">
        <w:rPr>
          <w:rFonts w:eastAsia="Times New Roman"/>
        </w:rPr>
        <w:t xml:space="preserve">, KD Jelenje </w:t>
      </w:r>
      <w:proofErr w:type="spellStart"/>
      <w:r w:rsidR="00507646">
        <w:rPr>
          <w:rFonts w:eastAsia="Times New Roman"/>
        </w:rPr>
        <w:t>j.d.d.o</w:t>
      </w:r>
      <w:proofErr w:type="spellEnd"/>
      <w:r w:rsidR="00507646">
        <w:rPr>
          <w:rFonts w:eastAsia="Times New Roman"/>
        </w:rPr>
        <w:t xml:space="preserve">., i ostali dionici iz svoje nadležnosti </w:t>
      </w:r>
    </w:p>
    <w:p w14:paraId="6F1DCC2C" w14:textId="3234F3CD" w:rsidR="00507646" w:rsidRPr="0040120C" w:rsidRDefault="00507646" w:rsidP="00244ECF">
      <w:pPr>
        <w:pStyle w:val="Odlomakpopisa"/>
        <w:numPr>
          <w:ilvl w:val="1"/>
          <w:numId w:val="25"/>
        </w:numPr>
        <w:spacing w:before="60" w:after="4" w:line="261" w:lineRule="auto"/>
        <w:ind w:left="851" w:right="23" w:hanging="425"/>
        <w:rPr>
          <w:b/>
          <w:bCs/>
          <w:i/>
          <w:iCs/>
        </w:rPr>
      </w:pPr>
      <w:r w:rsidRPr="0040120C">
        <w:rPr>
          <w:rFonts w:eastAsia="Times New Roman"/>
          <w:b/>
          <w:bCs/>
          <w:i/>
          <w:iCs/>
        </w:rPr>
        <w:t>Minimalne količine vode za gašenje požara</w:t>
      </w:r>
    </w:p>
    <w:p w14:paraId="652E97A3" w14:textId="44A1E30F" w:rsidR="00507646" w:rsidRPr="00507646" w:rsidRDefault="00507646" w:rsidP="00507646">
      <w:pPr>
        <w:spacing w:before="60" w:after="0" w:line="240" w:lineRule="auto"/>
        <w:ind w:left="851" w:right="23" w:firstLine="0"/>
      </w:pPr>
      <w:r w:rsidRPr="00507646">
        <w:rPr>
          <w:rFonts w:eastAsia="Times New Roman"/>
        </w:rPr>
        <w:t xml:space="preserve">Na području cijele </w:t>
      </w:r>
      <w:r w:rsidR="00270E33">
        <w:rPr>
          <w:rFonts w:eastAsia="Times New Roman"/>
        </w:rPr>
        <w:t>O</w:t>
      </w:r>
      <w:r w:rsidRPr="00507646">
        <w:rPr>
          <w:rFonts w:eastAsia="Times New Roman"/>
        </w:rPr>
        <w:t xml:space="preserve">pćine je izgrađena vodoopskrbna mreža kojom upravlja </w:t>
      </w:r>
      <w:r>
        <w:rPr>
          <w:rFonts w:eastAsia="Times New Roman"/>
        </w:rPr>
        <w:t>KD Vodovod i kanalizacija d.o.o. Rijeka</w:t>
      </w:r>
      <w:r w:rsidRPr="00507646">
        <w:rPr>
          <w:rFonts w:eastAsia="Times New Roman"/>
        </w:rPr>
        <w:t xml:space="preserve">, čija se hidrantska mreža </w:t>
      </w:r>
      <w:r>
        <w:rPr>
          <w:rFonts w:eastAsia="Times New Roman"/>
        </w:rPr>
        <w:t xml:space="preserve">redovito </w:t>
      </w:r>
      <w:r w:rsidRPr="00507646">
        <w:rPr>
          <w:rFonts w:eastAsia="Times New Roman"/>
        </w:rPr>
        <w:t>provjerava.</w:t>
      </w:r>
    </w:p>
    <w:p w14:paraId="1233C523" w14:textId="65EFD712" w:rsidR="00507646" w:rsidRPr="001F2A79" w:rsidRDefault="00507646" w:rsidP="00507646">
      <w:pPr>
        <w:spacing w:before="60" w:after="0" w:line="240" w:lineRule="auto"/>
        <w:ind w:left="851" w:right="23"/>
      </w:pPr>
      <w:r w:rsidRPr="00507646">
        <w:rPr>
          <w:rFonts w:eastAsia="Times New Roman"/>
          <w:b/>
          <w:bCs/>
        </w:rPr>
        <w:t>Izvršitelji zadatka</w:t>
      </w:r>
      <w:r w:rsidRPr="001F2A79">
        <w:rPr>
          <w:rFonts w:eastAsia="Times New Roman"/>
        </w:rPr>
        <w:t xml:space="preserve">: </w:t>
      </w:r>
      <w:r>
        <w:rPr>
          <w:rFonts w:eastAsia="Times New Roman"/>
        </w:rPr>
        <w:t xml:space="preserve">Jedinstveni upravni odjel, KD Vodovod i kanalizacija </w:t>
      </w:r>
      <w:proofErr w:type="spellStart"/>
      <w:r>
        <w:rPr>
          <w:rFonts w:eastAsia="Times New Roman"/>
        </w:rPr>
        <w:t>d.d.o</w:t>
      </w:r>
      <w:proofErr w:type="spellEnd"/>
      <w:r>
        <w:rPr>
          <w:rFonts w:eastAsia="Times New Roman"/>
        </w:rPr>
        <w:t xml:space="preserve">. Rijeka, DVD-e </w:t>
      </w:r>
    </w:p>
    <w:p w14:paraId="18722C65" w14:textId="77777777" w:rsidR="00507646" w:rsidRDefault="00507646" w:rsidP="001F2A79">
      <w:pPr>
        <w:spacing w:after="261"/>
        <w:ind w:left="851" w:right="23" w:hanging="143"/>
        <w:rPr>
          <w:rFonts w:eastAsia="Times New Roman"/>
        </w:rPr>
      </w:pPr>
    </w:p>
    <w:p w14:paraId="3DFD0A4B" w14:textId="0C921435" w:rsidR="00461222" w:rsidRPr="001607C1" w:rsidRDefault="00461222" w:rsidP="00244ECF">
      <w:pPr>
        <w:pStyle w:val="Odlomakpopisa"/>
        <w:numPr>
          <w:ilvl w:val="0"/>
          <w:numId w:val="25"/>
        </w:numPr>
        <w:spacing w:after="243" w:line="254" w:lineRule="auto"/>
        <w:jc w:val="left"/>
        <w:rPr>
          <w:b/>
          <w:bCs/>
        </w:rPr>
      </w:pPr>
      <w:r w:rsidRPr="001607C1">
        <w:rPr>
          <w:rFonts w:eastAsia="Times New Roman"/>
          <w:b/>
          <w:bCs/>
        </w:rPr>
        <w:t>MJERE ZAŠTITE ODLAGALIŠTA KOMUNALNOG OTPADA</w:t>
      </w:r>
    </w:p>
    <w:p w14:paraId="130B0EF8" w14:textId="77777777" w:rsidR="001607C1" w:rsidRPr="001607C1" w:rsidRDefault="001607C1" w:rsidP="001607C1">
      <w:pPr>
        <w:pStyle w:val="Odlomakpopisa"/>
        <w:spacing w:after="243" w:line="254" w:lineRule="auto"/>
        <w:ind w:left="345" w:firstLine="0"/>
        <w:jc w:val="left"/>
        <w:rPr>
          <w:b/>
          <w:bCs/>
        </w:rPr>
      </w:pPr>
    </w:p>
    <w:p w14:paraId="4345FF68" w14:textId="7D686856" w:rsidR="0040120C" w:rsidRPr="0040120C" w:rsidRDefault="0040120C" w:rsidP="00244ECF">
      <w:pPr>
        <w:pStyle w:val="Odlomakpopisa"/>
        <w:numPr>
          <w:ilvl w:val="1"/>
          <w:numId w:val="25"/>
        </w:numPr>
        <w:spacing w:after="51" w:line="249" w:lineRule="auto"/>
        <w:ind w:left="851" w:hanging="425"/>
        <w:rPr>
          <w:b/>
          <w:bCs/>
          <w:i/>
          <w:iCs/>
        </w:rPr>
      </w:pPr>
      <w:r w:rsidRPr="0040120C">
        <w:rPr>
          <w:b/>
          <w:bCs/>
          <w:i/>
          <w:iCs/>
        </w:rPr>
        <w:t>Odlagališt</w:t>
      </w:r>
      <w:r>
        <w:rPr>
          <w:b/>
          <w:bCs/>
          <w:i/>
          <w:iCs/>
        </w:rPr>
        <w:t>a</w:t>
      </w:r>
      <w:r w:rsidRPr="0040120C">
        <w:rPr>
          <w:b/>
          <w:bCs/>
          <w:i/>
          <w:iCs/>
        </w:rPr>
        <w:t xml:space="preserve"> komunalnog otpada</w:t>
      </w:r>
    </w:p>
    <w:p w14:paraId="25D006BE" w14:textId="709FF34F" w:rsidR="001607C1" w:rsidRPr="001607C1" w:rsidRDefault="001607C1" w:rsidP="0040120C">
      <w:pPr>
        <w:pStyle w:val="Odlomakpopisa"/>
        <w:spacing w:after="51" w:line="249" w:lineRule="auto"/>
        <w:ind w:left="851" w:firstLine="0"/>
      </w:pPr>
      <w:r w:rsidRPr="001607C1">
        <w:rPr>
          <w:rFonts w:eastAsia="Calibri"/>
        </w:rPr>
        <w:t xml:space="preserve">Općina Jelenje nema vlastito odlagalište komunalnog otpada. </w:t>
      </w:r>
      <w:r w:rsidRPr="001607C1">
        <w:rPr>
          <w:rFonts w:eastAsia="Times New Roman"/>
        </w:rPr>
        <w:t xml:space="preserve">KD Čistoća d.o.o. </w:t>
      </w:r>
      <w:r w:rsidR="00270E33" w:rsidRPr="001607C1">
        <w:rPr>
          <w:rFonts w:eastAsia="Times New Roman"/>
        </w:rPr>
        <w:t>Rijeka</w:t>
      </w:r>
      <w:r w:rsidRPr="001607C1">
        <w:rPr>
          <w:rFonts w:eastAsia="Times New Roman"/>
        </w:rPr>
        <w:t xml:space="preserve"> organizirano sakuplja, odvozi i odlaže kućni otpad s područja Općine na temelju </w:t>
      </w:r>
      <w:r w:rsidR="00270E33">
        <w:rPr>
          <w:rFonts w:eastAsia="Times New Roman"/>
        </w:rPr>
        <w:t xml:space="preserve">Odluke o </w:t>
      </w:r>
      <w:r w:rsidRPr="001607C1">
        <w:rPr>
          <w:rFonts w:eastAsia="Times New Roman"/>
        </w:rPr>
        <w:t>povjer</w:t>
      </w:r>
      <w:r w:rsidR="00270E33">
        <w:rPr>
          <w:rFonts w:eastAsia="Times New Roman"/>
        </w:rPr>
        <w:t>avanju prikupljanja i zbrinjavanja komunalnog otpada</w:t>
      </w:r>
      <w:r w:rsidRPr="001607C1">
        <w:rPr>
          <w:rFonts w:eastAsia="Times New Roman"/>
        </w:rPr>
        <w:t xml:space="preserve">. </w:t>
      </w:r>
    </w:p>
    <w:p w14:paraId="47BAA224" w14:textId="18001EC5" w:rsidR="001607C1" w:rsidRPr="00834027" w:rsidRDefault="001607C1" w:rsidP="001607C1">
      <w:pPr>
        <w:pStyle w:val="Odlomakpopisa"/>
        <w:spacing w:after="51" w:line="249" w:lineRule="auto"/>
        <w:ind w:left="851" w:firstLine="0"/>
      </w:pPr>
      <w:r w:rsidRPr="001607C1">
        <w:rPr>
          <w:rFonts w:eastAsia="Calibri"/>
        </w:rPr>
        <w:t xml:space="preserve">Općine Jelenje </w:t>
      </w:r>
      <w:r>
        <w:rPr>
          <w:rFonts w:eastAsia="Calibri"/>
        </w:rPr>
        <w:t xml:space="preserve">provodi </w:t>
      </w:r>
      <w:r w:rsidRPr="001607C1">
        <w:rPr>
          <w:rFonts w:eastAsia="Calibri"/>
        </w:rPr>
        <w:t>mjera za sanaciju nekontroliranih »divljih« odlagališta. Provedba mjera</w:t>
      </w:r>
      <w:r>
        <w:rPr>
          <w:rFonts w:eastAsia="Calibri"/>
        </w:rPr>
        <w:t xml:space="preserve"> podrazumijeva </w:t>
      </w:r>
      <w:r w:rsidRPr="001607C1">
        <w:rPr>
          <w:rFonts w:eastAsia="Calibri"/>
        </w:rPr>
        <w:t>uređenj</w:t>
      </w:r>
      <w:r>
        <w:rPr>
          <w:rFonts w:eastAsia="Calibri"/>
        </w:rPr>
        <w:t>e</w:t>
      </w:r>
      <w:r w:rsidRPr="001607C1">
        <w:rPr>
          <w:rFonts w:eastAsia="Calibri"/>
        </w:rPr>
        <w:t xml:space="preserve"> lokacija odlagališta otpada, osiguravanj</w:t>
      </w:r>
      <w:r>
        <w:rPr>
          <w:rFonts w:eastAsia="Calibri"/>
        </w:rPr>
        <w:t>e</w:t>
      </w:r>
      <w:r w:rsidRPr="001607C1">
        <w:rPr>
          <w:rFonts w:eastAsia="Calibri"/>
        </w:rPr>
        <w:t>, čuvanja ili zabrane korištenja</w:t>
      </w:r>
      <w:r>
        <w:rPr>
          <w:rFonts w:eastAsia="Calibri"/>
        </w:rPr>
        <w:t xml:space="preserve"> divljih</w:t>
      </w:r>
      <w:r w:rsidRPr="001607C1">
        <w:rPr>
          <w:rFonts w:eastAsia="Calibri"/>
        </w:rPr>
        <w:t xml:space="preserve"> odlagališta, te ostalih mjera za sanaciju nekontroliranih »divljih« odlagališta. </w:t>
      </w:r>
    </w:p>
    <w:p w14:paraId="5DEB1EE9" w14:textId="77777777" w:rsidR="001607C1" w:rsidRDefault="001607C1" w:rsidP="001607C1">
      <w:pPr>
        <w:spacing w:after="108" w:line="249" w:lineRule="auto"/>
        <w:ind w:left="851" w:hanging="143"/>
        <w:rPr>
          <w:rFonts w:eastAsia="Calibri"/>
          <w:color w:val="231F20"/>
        </w:rPr>
      </w:pPr>
      <w:r>
        <w:rPr>
          <w:rFonts w:eastAsia="Calibri"/>
          <w:b/>
          <w:color w:val="231F20"/>
        </w:rPr>
        <w:t xml:space="preserve">   </w:t>
      </w: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 xml:space="preserve">: Jedinstveni upravni odjel, Komunalno društvo Jelenje,  </w:t>
      </w:r>
      <w:proofErr w:type="spellStart"/>
      <w:r w:rsidRPr="00834027">
        <w:rPr>
          <w:rFonts w:eastAsia="Calibri"/>
          <w:color w:val="231F20"/>
        </w:rPr>
        <w:t>j.d.o.o</w:t>
      </w:r>
      <w:proofErr w:type="spellEnd"/>
      <w:r w:rsidRPr="00834027">
        <w:rPr>
          <w:rFonts w:eastAsia="Calibri"/>
          <w:color w:val="231F20"/>
        </w:rPr>
        <w:t xml:space="preserve">.. </w:t>
      </w:r>
    </w:p>
    <w:p w14:paraId="3587EB59" w14:textId="77777777" w:rsidR="002273FD" w:rsidRDefault="002273FD" w:rsidP="001607C1">
      <w:pPr>
        <w:spacing w:after="108" w:line="249" w:lineRule="auto"/>
        <w:ind w:left="851" w:hanging="143"/>
        <w:rPr>
          <w:rFonts w:eastAsia="Calibri"/>
          <w:color w:val="231F20"/>
        </w:rPr>
      </w:pPr>
    </w:p>
    <w:p w14:paraId="64B92AA1" w14:textId="184A1D21" w:rsidR="0040120C" w:rsidRPr="0040120C" w:rsidRDefault="0040120C" w:rsidP="00244ECF">
      <w:pPr>
        <w:pStyle w:val="Odlomakpopisa"/>
        <w:numPr>
          <w:ilvl w:val="1"/>
          <w:numId w:val="25"/>
        </w:numPr>
        <w:spacing w:after="0" w:line="240" w:lineRule="auto"/>
        <w:ind w:left="850" w:hanging="425"/>
        <w:rPr>
          <w:b/>
          <w:bCs/>
          <w:i/>
          <w:iCs/>
        </w:rPr>
      </w:pPr>
      <w:r w:rsidRPr="0040120C">
        <w:rPr>
          <w:b/>
          <w:bCs/>
          <w:i/>
          <w:iCs/>
        </w:rPr>
        <w:t>Reciklažno dvorište</w:t>
      </w:r>
    </w:p>
    <w:p w14:paraId="22173640" w14:textId="5318AD7D" w:rsidR="001607C1" w:rsidRPr="00834027" w:rsidRDefault="001607C1" w:rsidP="0040120C">
      <w:pPr>
        <w:pStyle w:val="Odlomakpopisa"/>
        <w:spacing w:after="0" w:line="240" w:lineRule="auto"/>
        <w:ind w:left="850" w:firstLine="0"/>
      </w:pPr>
      <w:r w:rsidRPr="001607C1">
        <w:rPr>
          <w:rFonts w:eastAsia="Calibri"/>
          <w:color w:val="231F20"/>
        </w:rPr>
        <w:t xml:space="preserve">Na temelju zakonskih propisa provoditi sve protupožarne mjere na Reciklažnom dvorištu. </w:t>
      </w:r>
    </w:p>
    <w:p w14:paraId="6F88EB45" w14:textId="77777777" w:rsidR="001607C1" w:rsidRDefault="001607C1" w:rsidP="001607C1">
      <w:pPr>
        <w:spacing w:after="108" w:line="249" w:lineRule="auto"/>
        <w:ind w:left="851" w:hanging="143"/>
        <w:rPr>
          <w:rFonts w:eastAsia="Calibri"/>
          <w:color w:val="231F20"/>
        </w:rPr>
      </w:pPr>
      <w:r>
        <w:rPr>
          <w:rFonts w:eastAsia="Calibri"/>
          <w:b/>
          <w:color w:val="231F20"/>
        </w:rPr>
        <w:t xml:space="preserve">  </w:t>
      </w: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 xml:space="preserve">: </w:t>
      </w:r>
      <w:r>
        <w:rPr>
          <w:rFonts w:eastAsia="Calibri"/>
          <w:color w:val="231F20"/>
        </w:rPr>
        <w:t>KD Čistoća d.o.o. Rijeka</w:t>
      </w:r>
      <w:r w:rsidRPr="00834027">
        <w:rPr>
          <w:rFonts w:eastAsia="Calibri"/>
          <w:color w:val="231F20"/>
        </w:rPr>
        <w:t xml:space="preserve">, </w:t>
      </w:r>
      <w:r>
        <w:rPr>
          <w:rFonts w:eastAsia="Calibri"/>
          <w:color w:val="231F20"/>
        </w:rPr>
        <w:t>Jedinstveni</w:t>
      </w:r>
      <w:r w:rsidRPr="00834027">
        <w:rPr>
          <w:rFonts w:eastAsia="Calibri"/>
          <w:color w:val="231F20"/>
        </w:rPr>
        <w:t xml:space="preserve"> upravni odjel. </w:t>
      </w:r>
    </w:p>
    <w:p w14:paraId="756B227C" w14:textId="77777777" w:rsidR="0040120C" w:rsidRPr="00834027" w:rsidRDefault="0040120C" w:rsidP="001607C1">
      <w:pPr>
        <w:spacing w:after="108" w:line="249" w:lineRule="auto"/>
        <w:ind w:left="851" w:hanging="143"/>
      </w:pPr>
    </w:p>
    <w:p w14:paraId="766D9D32" w14:textId="7465101C" w:rsidR="001607C1" w:rsidRPr="001607C1" w:rsidRDefault="001607C1" w:rsidP="00244ECF">
      <w:pPr>
        <w:pStyle w:val="Odlomakpopisa"/>
        <w:numPr>
          <w:ilvl w:val="0"/>
          <w:numId w:val="25"/>
        </w:numPr>
        <w:spacing w:after="243" w:line="254" w:lineRule="auto"/>
        <w:jc w:val="left"/>
        <w:rPr>
          <w:b/>
          <w:bCs/>
        </w:rPr>
      </w:pPr>
      <w:r w:rsidRPr="001607C1">
        <w:rPr>
          <w:rFonts w:eastAsia="Times New Roman"/>
          <w:b/>
          <w:bCs/>
        </w:rPr>
        <w:t>ORGANIZACIJSKE I ADMINISTRATIVNE MJERE ZAŠTITE OD POŽARA NA OTVORENOM PROSTORU</w:t>
      </w:r>
    </w:p>
    <w:p w14:paraId="7C2E46FE" w14:textId="77777777" w:rsidR="0040120C" w:rsidRPr="0040120C" w:rsidRDefault="0040120C" w:rsidP="00244ECF">
      <w:pPr>
        <w:pStyle w:val="Odlomakpopisa"/>
        <w:numPr>
          <w:ilvl w:val="1"/>
          <w:numId w:val="25"/>
        </w:numPr>
        <w:spacing w:after="0" w:line="240" w:lineRule="auto"/>
        <w:ind w:left="851" w:hanging="425"/>
        <w:rPr>
          <w:b/>
          <w:bCs/>
          <w:i/>
          <w:iCs/>
        </w:rPr>
      </w:pPr>
      <w:r w:rsidRPr="0040120C">
        <w:rPr>
          <w:b/>
          <w:bCs/>
          <w:i/>
          <w:iCs/>
        </w:rPr>
        <w:t xml:space="preserve">Mjere zaštite </w:t>
      </w:r>
    </w:p>
    <w:p w14:paraId="7B49F3F6" w14:textId="313C9509" w:rsidR="009F5ACF" w:rsidRPr="00C571C5" w:rsidRDefault="009F5ACF" w:rsidP="0040120C">
      <w:pPr>
        <w:pStyle w:val="Odlomakpopisa"/>
        <w:spacing w:after="0" w:line="240" w:lineRule="auto"/>
        <w:ind w:left="851" w:firstLine="0"/>
      </w:pPr>
      <w:r>
        <w:t xml:space="preserve">Sukladno važećim propisima iz područja protupožarne i civilne zaštite Općina je kroz odredbe Operativnog plana za sezonu povećane opasnosti od nastanka širenja požara utvrdila </w:t>
      </w:r>
      <w:r w:rsidRPr="00C571C5">
        <w:t>slijedeće mjere:</w:t>
      </w:r>
    </w:p>
    <w:p w14:paraId="5F211548" w14:textId="77777777" w:rsidR="009F5ACF" w:rsidRPr="00C571C5" w:rsidRDefault="009F5ACF" w:rsidP="009F5ACF">
      <w:pPr>
        <w:numPr>
          <w:ilvl w:val="0"/>
          <w:numId w:val="18"/>
        </w:numPr>
        <w:spacing w:after="0" w:line="240" w:lineRule="auto"/>
      </w:pPr>
      <w:r w:rsidRPr="00C571C5">
        <w:t>uređenje, održavanje i nadzor površina obraslih šumom,</w:t>
      </w:r>
    </w:p>
    <w:p w14:paraId="133A612C" w14:textId="0D9B4BBA" w:rsidR="009F5ACF" w:rsidRPr="00C571C5" w:rsidRDefault="009F5ACF" w:rsidP="009F5ACF">
      <w:pPr>
        <w:numPr>
          <w:ilvl w:val="0"/>
          <w:numId w:val="18"/>
        </w:numPr>
        <w:spacing w:after="0" w:line="240" w:lineRule="auto"/>
      </w:pPr>
      <w:r w:rsidRPr="00C571C5">
        <w:t xml:space="preserve">organiziranje </w:t>
      </w:r>
      <w:r w:rsidR="00C04023">
        <w:t xml:space="preserve">preventivnih </w:t>
      </w:r>
      <w:r w:rsidRPr="00C571C5">
        <w:t>protupožarnih ophodnji i motrilačkih točaka,</w:t>
      </w:r>
    </w:p>
    <w:p w14:paraId="41AE8BAF" w14:textId="20209129" w:rsidR="009F5ACF" w:rsidRPr="00C571C5" w:rsidRDefault="009F5ACF" w:rsidP="009F5ACF">
      <w:pPr>
        <w:numPr>
          <w:ilvl w:val="0"/>
          <w:numId w:val="18"/>
        </w:numPr>
        <w:spacing w:after="0" w:line="240" w:lineRule="auto"/>
      </w:pPr>
      <w:r w:rsidRPr="00C571C5">
        <w:t>obavješćivanje i međusobno informiranje o klasi opasnosti,</w:t>
      </w:r>
    </w:p>
    <w:p w14:paraId="603182FA" w14:textId="77777777" w:rsidR="009F5ACF" w:rsidRPr="00C571C5" w:rsidRDefault="009F5ACF" w:rsidP="009F5ACF">
      <w:pPr>
        <w:numPr>
          <w:ilvl w:val="0"/>
          <w:numId w:val="18"/>
        </w:numPr>
        <w:spacing w:after="0" w:line="240" w:lineRule="auto"/>
      </w:pPr>
      <w:r w:rsidRPr="00C571C5">
        <w:t>obavješćivanje i međusobna koordinacija ophodnji</w:t>
      </w:r>
    </w:p>
    <w:p w14:paraId="667A98D2" w14:textId="77777777" w:rsidR="009F5ACF" w:rsidRPr="00C571C5" w:rsidRDefault="009F5ACF" w:rsidP="009F5ACF">
      <w:pPr>
        <w:numPr>
          <w:ilvl w:val="0"/>
          <w:numId w:val="18"/>
        </w:numPr>
        <w:spacing w:after="0" w:line="240" w:lineRule="auto"/>
      </w:pPr>
      <w:r w:rsidRPr="00C571C5">
        <w:t>ustrojstvene i organizacijske mjere</w:t>
      </w:r>
    </w:p>
    <w:p w14:paraId="08458EA1" w14:textId="77777777" w:rsidR="009F5ACF" w:rsidRPr="00C571C5" w:rsidRDefault="009F5ACF" w:rsidP="009F5ACF">
      <w:pPr>
        <w:numPr>
          <w:ilvl w:val="0"/>
          <w:numId w:val="18"/>
        </w:numPr>
        <w:spacing w:after="0" w:line="240" w:lineRule="auto"/>
      </w:pPr>
      <w:r w:rsidRPr="00C571C5">
        <w:t>provođenje protupožarnih promidžbenih aktivnosti.</w:t>
      </w:r>
    </w:p>
    <w:p w14:paraId="2F218E26" w14:textId="06683158" w:rsidR="00F47B99" w:rsidRDefault="00834027" w:rsidP="00834027">
      <w:pPr>
        <w:spacing w:after="108" w:line="249" w:lineRule="auto"/>
        <w:ind w:left="851" w:hanging="425"/>
        <w:rPr>
          <w:rFonts w:eastAsia="Calibri"/>
          <w:color w:val="231F20"/>
        </w:rPr>
      </w:pPr>
      <w:r>
        <w:rPr>
          <w:rFonts w:eastAsia="Calibri"/>
        </w:rPr>
        <w:tab/>
      </w:r>
      <w:r w:rsidR="00F47B99" w:rsidRPr="00834027">
        <w:rPr>
          <w:rFonts w:eastAsia="Calibri"/>
          <w:b/>
          <w:color w:val="231F20"/>
        </w:rPr>
        <w:t>Izvršitelj zadatka</w:t>
      </w:r>
      <w:r w:rsidR="00F47B99" w:rsidRPr="00834027">
        <w:rPr>
          <w:rFonts w:eastAsia="Calibri"/>
          <w:color w:val="231F20"/>
        </w:rPr>
        <w:t>:</w:t>
      </w:r>
      <w:r w:rsidR="00A86A06">
        <w:rPr>
          <w:rFonts w:eastAsia="Calibri"/>
          <w:color w:val="231F20"/>
        </w:rPr>
        <w:t xml:space="preserve"> općinski načelnik,</w:t>
      </w:r>
      <w:r w:rsidR="00F47B99" w:rsidRPr="00834027">
        <w:rPr>
          <w:rFonts w:eastAsia="Calibri"/>
          <w:color w:val="231F20"/>
        </w:rPr>
        <w:t xml:space="preserve"> </w:t>
      </w:r>
      <w:r w:rsidR="00D560F0" w:rsidRPr="00834027">
        <w:rPr>
          <w:rFonts w:eastAsia="Calibri"/>
          <w:color w:val="231F20"/>
        </w:rPr>
        <w:t>Jedinstveni</w:t>
      </w:r>
      <w:r w:rsidR="00F47B99" w:rsidRPr="00834027">
        <w:rPr>
          <w:rFonts w:eastAsia="Calibri"/>
          <w:color w:val="231F20"/>
        </w:rPr>
        <w:t xml:space="preserve"> upravni odjel</w:t>
      </w:r>
      <w:r w:rsidR="00270E33">
        <w:rPr>
          <w:rFonts w:eastAsia="Calibri"/>
          <w:color w:val="231F20"/>
        </w:rPr>
        <w:t xml:space="preserve">, DVD-e, KD Jelenje </w:t>
      </w:r>
      <w:proofErr w:type="spellStart"/>
      <w:r w:rsidR="00270E33">
        <w:rPr>
          <w:rFonts w:eastAsia="Calibri"/>
          <w:color w:val="231F20"/>
        </w:rPr>
        <w:t>j.d.o.o</w:t>
      </w:r>
      <w:proofErr w:type="spellEnd"/>
      <w:r w:rsidR="00F47B99" w:rsidRPr="00834027">
        <w:rPr>
          <w:rFonts w:eastAsia="Calibri"/>
          <w:color w:val="231F20"/>
        </w:rPr>
        <w:t xml:space="preserve">. </w:t>
      </w:r>
    </w:p>
    <w:p w14:paraId="5D85BA3B" w14:textId="77777777" w:rsidR="0040120C" w:rsidRPr="0040120C" w:rsidRDefault="0040120C" w:rsidP="00244ECF">
      <w:pPr>
        <w:pStyle w:val="Odlomakpopisa"/>
        <w:numPr>
          <w:ilvl w:val="1"/>
          <w:numId w:val="25"/>
        </w:numPr>
        <w:spacing w:after="0" w:line="240" w:lineRule="auto"/>
        <w:ind w:left="850" w:hanging="425"/>
        <w:rPr>
          <w:b/>
          <w:bCs/>
          <w:i/>
          <w:iCs/>
        </w:rPr>
      </w:pPr>
      <w:r w:rsidRPr="0040120C">
        <w:rPr>
          <w:rFonts w:eastAsia="Calibri"/>
          <w:b/>
          <w:bCs/>
          <w:i/>
          <w:iCs/>
          <w:color w:val="231F20"/>
        </w:rPr>
        <w:t>Dimnjačarska služba</w:t>
      </w:r>
    </w:p>
    <w:p w14:paraId="6DF7F152" w14:textId="6E463F73" w:rsidR="006D15E5" w:rsidRPr="006D15E5" w:rsidRDefault="00F47B99" w:rsidP="0040120C">
      <w:pPr>
        <w:pStyle w:val="Odlomakpopisa"/>
        <w:spacing w:after="0" w:line="240" w:lineRule="auto"/>
        <w:ind w:left="850" w:firstLine="0"/>
      </w:pPr>
      <w:r w:rsidRPr="009F5ACF">
        <w:rPr>
          <w:rFonts w:eastAsia="Calibri"/>
          <w:color w:val="231F20"/>
        </w:rPr>
        <w:t xml:space="preserve">Organizirati obavljanje dimnjačarske službe u pogledu održavanja dimovodnih kanala u stambenim i drugim objektima na području Općine Jelenje </w:t>
      </w:r>
    </w:p>
    <w:p w14:paraId="0BF927A8" w14:textId="6DB1805C" w:rsidR="00F47B99" w:rsidRPr="00834027" w:rsidRDefault="00F47B99" w:rsidP="006D15E5">
      <w:pPr>
        <w:spacing w:after="108" w:line="249" w:lineRule="auto"/>
        <w:ind w:left="851" w:firstLine="0"/>
      </w:pP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 xml:space="preserve">: </w:t>
      </w:r>
      <w:r w:rsidR="004E0804">
        <w:rPr>
          <w:rFonts w:eastAsia="Calibri"/>
          <w:color w:val="231F20"/>
        </w:rPr>
        <w:t xml:space="preserve">Jedinstveni </w:t>
      </w:r>
      <w:r w:rsidRPr="00834027">
        <w:rPr>
          <w:rFonts w:eastAsia="Calibri"/>
          <w:color w:val="231F20"/>
        </w:rPr>
        <w:t xml:space="preserve">upravni odjel. </w:t>
      </w:r>
    </w:p>
    <w:p w14:paraId="401F2F54" w14:textId="746D142C" w:rsidR="006D15E5" w:rsidRPr="006D15E5" w:rsidRDefault="00F47B99" w:rsidP="00244ECF">
      <w:pPr>
        <w:pStyle w:val="Odlomakpopisa"/>
        <w:numPr>
          <w:ilvl w:val="1"/>
          <w:numId w:val="25"/>
        </w:numPr>
        <w:spacing w:after="0" w:line="240" w:lineRule="auto"/>
        <w:ind w:left="850" w:hanging="425"/>
      </w:pPr>
      <w:r w:rsidRPr="009E0511">
        <w:rPr>
          <w:rFonts w:eastAsia="Calibri"/>
        </w:rPr>
        <w:t xml:space="preserve">Kontinuirano surađivati sa institucijama u provođenju svih propisanih mjera zaštite od požara koje proizlaze iz njihove djelatnosti </w:t>
      </w:r>
    </w:p>
    <w:p w14:paraId="107126A0" w14:textId="36165957" w:rsidR="00F47B99" w:rsidRPr="00834027" w:rsidRDefault="00F47B99" w:rsidP="006D15E5">
      <w:pPr>
        <w:spacing w:after="108" w:line="249" w:lineRule="auto"/>
        <w:ind w:left="851" w:firstLine="0"/>
      </w:pPr>
      <w:r w:rsidRPr="00834027">
        <w:rPr>
          <w:rFonts w:eastAsia="Calibri"/>
          <w:b/>
          <w:color w:val="231F20"/>
        </w:rPr>
        <w:t>Izvršitelj zadatka</w:t>
      </w:r>
      <w:r w:rsidRPr="00834027">
        <w:rPr>
          <w:rFonts w:eastAsia="Calibri"/>
          <w:color w:val="231F20"/>
        </w:rPr>
        <w:t xml:space="preserve">: </w:t>
      </w:r>
      <w:r w:rsidR="004E0804">
        <w:rPr>
          <w:rFonts w:eastAsia="Calibri"/>
          <w:color w:val="231F20"/>
        </w:rPr>
        <w:t>Jedinstveni</w:t>
      </w:r>
      <w:r w:rsidRPr="00834027">
        <w:rPr>
          <w:rFonts w:eastAsia="Calibri"/>
          <w:color w:val="231F20"/>
        </w:rPr>
        <w:t xml:space="preserve"> upravni odjeli. </w:t>
      </w:r>
    </w:p>
    <w:p w14:paraId="5FE38869" w14:textId="3B723890" w:rsidR="00F47B99" w:rsidRPr="00834027" w:rsidRDefault="00F47B99" w:rsidP="00244ECF">
      <w:pPr>
        <w:pStyle w:val="Odlomakpopisa"/>
        <w:numPr>
          <w:ilvl w:val="1"/>
          <w:numId w:val="25"/>
        </w:numPr>
        <w:spacing w:after="0" w:line="240" w:lineRule="auto"/>
        <w:ind w:left="850" w:hanging="425"/>
      </w:pPr>
      <w:r w:rsidRPr="009E0511">
        <w:rPr>
          <w:rFonts w:eastAsia="Calibri"/>
          <w:color w:val="231F20"/>
        </w:rPr>
        <w:t xml:space="preserve">Kontinuirano surađivati sa svim pravnim subjektima na županijskoj i državnoj razini na području zaštite od požara i provođenja svih aktivnosti kojima se unapređuje sustav zaštite od požara na području </w:t>
      </w:r>
      <w:r w:rsidR="00A86A06">
        <w:rPr>
          <w:rFonts w:eastAsia="Calibri"/>
          <w:color w:val="231F20"/>
        </w:rPr>
        <w:t>o</w:t>
      </w:r>
      <w:r w:rsidRPr="009E0511">
        <w:rPr>
          <w:rFonts w:eastAsia="Calibri"/>
          <w:color w:val="231F20"/>
        </w:rPr>
        <w:t xml:space="preserve">pćine Jelenje. </w:t>
      </w:r>
    </w:p>
    <w:p w14:paraId="36F51E81" w14:textId="75E5ECDE" w:rsidR="00F47B99" w:rsidRDefault="006D15E5" w:rsidP="00C04023">
      <w:pPr>
        <w:spacing w:after="120" w:line="240" w:lineRule="auto"/>
        <w:ind w:left="851" w:hanging="142"/>
        <w:rPr>
          <w:rFonts w:eastAsia="Calibri"/>
          <w:color w:val="231F20"/>
        </w:rPr>
      </w:pPr>
      <w:r>
        <w:rPr>
          <w:rFonts w:eastAsia="Calibri"/>
          <w:b/>
          <w:color w:val="231F20"/>
        </w:rPr>
        <w:t xml:space="preserve">  </w:t>
      </w:r>
      <w:r w:rsidR="00F47B99" w:rsidRPr="00834027">
        <w:rPr>
          <w:rFonts w:eastAsia="Calibri"/>
          <w:b/>
          <w:color w:val="231F20"/>
        </w:rPr>
        <w:t>Izvršitelj zadatka</w:t>
      </w:r>
      <w:r w:rsidR="00F47B99" w:rsidRPr="00834027">
        <w:rPr>
          <w:rFonts w:eastAsia="Calibri"/>
          <w:color w:val="231F20"/>
        </w:rPr>
        <w:t xml:space="preserve">: </w:t>
      </w:r>
      <w:r w:rsidR="004E0804">
        <w:rPr>
          <w:rFonts w:eastAsia="Calibri"/>
          <w:color w:val="231F20"/>
        </w:rPr>
        <w:t xml:space="preserve">Jedinstveni </w:t>
      </w:r>
      <w:r w:rsidR="00F47B99" w:rsidRPr="00834027">
        <w:rPr>
          <w:rFonts w:eastAsia="Calibri"/>
          <w:color w:val="231F20"/>
        </w:rPr>
        <w:t xml:space="preserve">upravni odjeli. </w:t>
      </w:r>
    </w:p>
    <w:p w14:paraId="2912C172" w14:textId="77777777" w:rsidR="00C04023" w:rsidRDefault="00C04023" w:rsidP="00244ECF">
      <w:pPr>
        <w:pStyle w:val="Tijeloteksta-uvlaka2"/>
        <w:numPr>
          <w:ilvl w:val="1"/>
          <w:numId w:val="25"/>
        </w:numPr>
        <w:spacing w:after="0"/>
        <w:ind w:left="850" w:hanging="425"/>
        <w:rPr>
          <w:rFonts w:ascii="Arial" w:hAnsi="Arial" w:cs="Arial"/>
          <w:sz w:val="22"/>
          <w:szCs w:val="22"/>
          <w:lang w:val="hr-HR"/>
        </w:rPr>
      </w:pPr>
      <w:r w:rsidRPr="00C04023">
        <w:rPr>
          <w:rFonts w:ascii="Arial" w:hAnsi="Arial" w:cs="Arial"/>
          <w:sz w:val="22"/>
          <w:szCs w:val="22"/>
          <w:lang w:val="hr-HR"/>
        </w:rPr>
        <w:t>Osiguranje novčanih sredstava za provođenje mjera i zadaća po vrsti i nositeljima</w:t>
      </w:r>
      <w:r>
        <w:rPr>
          <w:rFonts w:ascii="Arial" w:hAnsi="Arial" w:cs="Arial"/>
          <w:sz w:val="22"/>
          <w:szCs w:val="22"/>
          <w:lang w:val="hr-HR"/>
        </w:rPr>
        <w:t xml:space="preserve"> a odnose se na pokriće troškova za preventivne mjere i troškove gašenja požara.</w:t>
      </w:r>
    </w:p>
    <w:p w14:paraId="4F93FB2B" w14:textId="465BFD2A" w:rsidR="00C04023" w:rsidRPr="00C04023" w:rsidRDefault="00C04023" w:rsidP="00C04023">
      <w:pPr>
        <w:pStyle w:val="Odlomakpopisa"/>
        <w:spacing w:after="120" w:line="240" w:lineRule="auto"/>
        <w:ind w:left="851" w:firstLine="0"/>
        <w:rPr>
          <w:rFonts w:eastAsia="Calibri"/>
          <w:color w:val="231F20"/>
        </w:rPr>
      </w:pPr>
      <w:r w:rsidRPr="00C04023">
        <w:rPr>
          <w:rFonts w:eastAsia="Calibri"/>
          <w:b/>
          <w:color w:val="231F20"/>
        </w:rPr>
        <w:t>Izvršitelj zadatka</w:t>
      </w:r>
      <w:r w:rsidRPr="00C04023">
        <w:rPr>
          <w:rFonts w:eastAsia="Calibri"/>
          <w:color w:val="231F20"/>
        </w:rPr>
        <w:t>: Općin</w:t>
      </w:r>
      <w:r>
        <w:rPr>
          <w:rFonts w:eastAsia="Calibri"/>
          <w:color w:val="231F20"/>
        </w:rPr>
        <w:t>a</w:t>
      </w:r>
      <w:r w:rsidRPr="00C04023">
        <w:rPr>
          <w:rFonts w:eastAsia="Calibri"/>
          <w:color w:val="231F20"/>
        </w:rPr>
        <w:t xml:space="preserve"> Jelenje. </w:t>
      </w:r>
    </w:p>
    <w:p w14:paraId="6E471D24" w14:textId="520C0508" w:rsidR="008318C6" w:rsidRPr="002273FD" w:rsidRDefault="00C04023" w:rsidP="00C04023">
      <w:pPr>
        <w:pStyle w:val="Tijeloteksta-uvlaka2"/>
        <w:ind w:left="851" w:firstLine="0"/>
        <w:rPr>
          <w:rFonts w:eastAsia="Calibri"/>
          <w:b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3A168848" w14:textId="3FC7D7D1" w:rsidR="00F47B99" w:rsidRPr="00834027" w:rsidRDefault="002273FD" w:rsidP="00F47B99">
      <w:pPr>
        <w:spacing w:after="0"/>
        <w:ind w:right="8"/>
        <w:jc w:val="center"/>
      </w:pPr>
      <w:r>
        <w:rPr>
          <w:rFonts w:eastAsia="Calibri"/>
          <w:b/>
        </w:rPr>
        <w:t>I</w:t>
      </w:r>
      <w:r w:rsidR="00F47B99" w:rsidRPr="00834027">
        <w:rPr>
          <w:rFonts w:eastAsia="Calibri"/>
          <w:b/>
        </w:rPr>
        <w:t xml:space="preserve">V. </w:t>
      </w:r>
    </w:p>
    <w:p w14:paraId="0D77099A" w14:textId="77A8AAE2" w:rsidR="00F47B99" w:rsidRPr="00834027" w:rsidRDefault="006D15E5" w:rsidP="00F47B99">
      <w:pPr>
        <w:spacing w:after="0" w:line="249" w:lineRule="auto"/>
        <w:ind w:left="-5"/>
      </w:pPr>
      <w:r>
        <w:rPr>
          <w:rFonts w:eastAsia="Calibri"/>
        </w:rPr>
        <w:t>Općinsko</w:t>
      </w:r>
      <w:r w:rsidR="00F47B99" w:rsidRPr="00834027">
        <w:rPr>
          <w:rFonts w:eastAsia="Calibri"/>
        </w:rPr>
        <w:t xml:space="preserve"> vijeće Općine Jelenje</w:t>
      </w:r>
      <w:r>
        <w:rPr>
          <w:rFonts w:eastAsia="Calibri"/>
        </w:rPr>
        <w:t xml:space="preserve"> </w:t>
      </w:r>
      <w:r w:rsidR="00F47B99" w:rsidRPr="00834027">
        <w:rPr>
          <w:rFonts w:eastAsia="Calibri"/>
        </w:rPr>
        <w:t xml:space="preserve">godišnje razmatra stanju zaštite od požara i stanju provedbe Provedbenog plana. </w:t>
      </w:r>
    </w:p>
    <w:p w14:paraId="2AB80B73" w14:textId="77777777" w:rsidR="00F47B99" w:rsidRPr="00834027" w:rsidRDefault="00F47B99" w:rsidP="00F47B99">
      <w:pPr>
        <w:spacing w:after="0"/>
      </w:pPr>
      <w:r w:rsidRPr="00834027">
        <w:rPr>
          <w:rFonts w:eastAsia="Calibri"/>
        </w:rPr>
        <w:t xml:space="preserve"> </w:t>
      </w:r>
    </w:p>
    <w:p w14:paraId="719BFE96" w14:textId="70AF3EE5" w:rsidR="00F47B99" w:rsidRPr="00834027" w:rsidRDefault="00F47B99" w:rsidP="00F47B99">
      <w:pPr>
        <w:spacing w:after="0"/>
        <w:ind w:right="6"/>
        <w:jc w:val="center"/>
      </w:pPr>
      <w:r w:rsidRPr="00834027">
        <w:rPr>
          <w:rFonts w:eastAsia="Calibri"/>
          <w:b/>
        </w:rPr>
        <w:t xml:space="preserve">V. </w:t>
      </w:r>
    </w:p>
    <w:p w14:paraId="0882A919" w14:textId="53661255" w:rsidR="00F47B99" w:rsidRDefault="00F47B99" w:rsidP="00F47B99">
      <w:pPr>
        <w:spacing w:after="0" w:line="249" w:lineRule="auto"/>
        <w:ind w:left="-5"/>
        <w:rPr>
          <w:rFonts w:eastAsia="Calibri"/>
        </w:rPr>
      </w:pPr>
      <w:r w:rsidRPr="00834027">
        <w:rPr>
          <w:rFonts w:eastAsia="Calibri"/>
        </w:rPr>
        <w:t xml:space="preserve">Sredstva za provođenje Provedbenog plana planirana su u Proračunu Općine Jelenje za 2023. godinu u okviru redovnih aktivnosti civilne zaštite, vatrogastva i zaštite od požara. </w:t>
      </w:r>
    </w:p>
    <w:p w14:paraId="674DDA7D" w14:textId="77777777" w:rsidR="00A86A06" w:rsidRDefault="00A86A06" w:rsidP="00F47B99">
      <w:pPr>
        <w:spacing w:after="0"/>
        <w:ind w:right="3"/>
        <w:jc w:val="center"/>
        <w:rPr>
          <w:rFonts w:eastAsia="Calibri"/>
          <w:b/>
        </w:rPr>
      </w:pPr>
    </w:p>
    <w:p w14:paraId="1AEAF713" w14:textId="0E0CCC75" w:rsidR="00F47B99" w:rsidRPr="00834027" w:rsidRDefault="00F47B99" w:rsidP="00F47B99">
      <w:pPr>
        <w:spacing w:after="0"/>
        <w:ind w:right="3"/>
        <w:jc w:val="center"/>
      </w:pPr>
      <w:r w:rsidRPr="00834027">
        <w:rPr>
          <w:rFonts w:eastAsia="Calibri"/>
          <w:b/>
        </w:rPr>
        <w:t xml:space="preserve">VI. </w:t>
      </w:r>
    </w:p>
    <w:p w14:paraId="43155F35" w14:textId="0DDA194E" w:rsidR="00F47B99" w:rsidRPr="00834027" w:rsidRDefault="00F47B99" w:rsidP="00F47B99">
      <w:pPr>
        <w:spacing w:after="0" w:line="249" w:lineRule="auto"/>
        <w:ind w:left="-5"/>
      </w:pPr>
      <w:r w:rsidRPr="00834027">
        <w:rPr>
          <w:rFonts w:eastAsia="Calibri"/>
        </w:rPr>
        <w:t xml:space="preserve"> Provedbeni plan stupa na snagu danom donošenja i objavit će u Službenim novinama Općine Jelenje. </w:t>
      </w:r>
    </w:p>
    <w:p w14:paraId="25F23CC9" w14:textId="77777777" w:rsidR="00F47B99" w:rsidRPr="00834027" w:rsidRDefault="00F47B99" w:rsidP="00F47B99">
      <w:pPr>
        <w:spacing w:after="0"/>
      </w:pPr>
      <w:r w:rsidRPr="00834027">
        <w:rPr>
          <w:rFonts w:eastAsia="Calibri"/>
        </w:rPr>
        <w:t xml:space="preserve"> </w:t>
      </w:r>
    </w:p>
    <w:p w14:paraId="3F1A08FA" w14:textId="3284D26E" w:rsidR="00F47B99" w:rsidRPr="00834027" w:rsidRDefault="00F47B99" w:rsidP="00270E33">
      <w:pPr>
        <w:spacing w:after="0"/>
      </w:pPr>
      <w:r w:rsidRPr="00834027">
        <w:rPr>
          <w:rFonts w:eastAsia="Calibri"/>
        </w:rPr>
        <w:t xml:space="preserve">KLASA:  </w:t>
      </w:r>
    </w:p>
    <w:p w14:paraId="64D7233A" w14:textId="77777777" w:rsidR="00F47B99" w:rsidRPr="00834027" w:rsidRDefault="00F47B99" w:rsidP="00F47B99">
      <w:pPr>
        <w:spacing w:after="9" w:line="249" w:lineRule="auto"/>
        <w:ind w:left="-5"/>
      </w:pPr>
      <w:r w:rsidRPr="00834027">
        <w:rPr>
          <w:rFonts w:eastAsia="Calibri"/>
        </w:rPr>
        <w:t xml:space="preserve">URBROJ:  </w:t>
      </w:r>
    </w:p>
    <w:p w14:paraId="2C6F620E" w14:textId="256A5B78" w:rsidR="00F47B99" w:rsidRDefault="00834027" w:rsidP="00F47B99">
      <w:pPr>
        <w:spacing w:after="9" w:line="249" w:lineRule="auto"/>
        <w:ind w:left="-5"/>
      </w:pPr>
      <w:r w:rsidRPr="00834027">
        <w:t xml:space="preserve">U Dražicama, </w:t>
      </w:r>
    </w:p>
    <w:p w14:paraId="33911201" w14:textId="77777777" w:rsidR="00A965FA" w:rsidRPr="00885E52" w:rsidRDefault="00A965FA" w:rsidP="00A965FA">
      <w:pPr>
        <w:spacing w:after="120" w:line="276" w:lineRule="auto"/>
        <w:ind w:left="5041"/>
        <w:contextualSpacing/>
        <w:jc w:val="center"/>
        <w:rPr>
          <w:rFonts w:eastAsia="Calibri"/>
          <w:kern w:val="0"/>
          <w:lang w:eastAsia="en-US"/>
        </w:rPr>
      </w:pPr>
      <w:r w:rsidRPr="00885E52">
        <w:rPr>
          <w:rFonts w:eastAsia="Calibri"/>
          <w:kern w:val="0"/>
          <w:lang w:eastAsia="en-US"/>
        </w:rPr>
        <w:t>PREDSJEDNICA OPĆINSKOG VIJEĆA OPĆINE JELENJE</w:t>
      </w:r>
    </w:p>
    <w:p w14:paraId="5F6C7AFE" w14:textId="77777777" w:rsidR="00A965FA" w:rsidRPr="00885E52" w:rsidRDefault="00A965FA" w:rsidP="00A965FA">
      <w:pPr>
        <w:spacing w:after="120" w:line="276" w:lineRule="auto"/>
        <w:contextualSpacing/>
        <w:rPr>
          <w:rFonts w:eastAsia="Calibri"/>
          <w:kern w:val="0"/>
          <w:lang w:eastAsia="en-US"/>
        </w:rPr>
      </w:pPr>
    </w:p>
    <w:p w14:paraId="56F574E6" w14:textId="02C220C0" w:rsidR="00F47B99" w:rsidRPr="00834027" w:rsidRDefault="00A965FA" w:rsidP="00017A82">
      <w:pPr>
        <w:spacing w:after="120" w:line="276" w:lineRule="auto"/>
        <w:ind w:left="5760" w:firstLine="720"/>
        <w:contextualSpacing/>
        <w:rPr>
          <w:b/>
        </w:rPr>
      </w:pPr>
      <w:r w:rsidRPr="00885E52">
        <w:rPr>
          <w:rFonts w:eastAsia="Calibri"/>
          <w:kern w:val="0"/>
          <w:lang w:eastAsia="en-US"/>
        </w:rPr>
        <w:t>Izabela Nemaz</w:t>
      </w:r>
    </w:p>
    <w:sectPr w:rsidR="00F47B99" w:rsidRPr="00834027" w:rsidSect="00C04023">
      <w:headerReference w:type="even" r:id="rId8"/>
      <w:headerReference w:type="default" r:id="rId9"/>
      <w:headerReference w:type="first" r:id="rId10"/>
      <w:pgSz w:w="11906" w:h="16838"/>
      <w:pgMar w:top="709" w:right="1129" w:bottom="806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4F94" w14:textId="77777777" w:rsidR="00C178AE" w:rsidRDefault="00C178AE">
      <w:pPr>
        <w:spacing w:after="0" w:line="240" w:lineRule="auto"/>
      </w:pPr>
      <w:r>
        <w:separator/>
      </w:r>
    </w:p>
  </w:endnote>
  <w:endnote w:type="continuationSeparator" w:id="0">
    <w:p w14:paraId="39A7016B" w14:textId="77777777" w:rsidR="00C178AE" w:rsidRDefault="00C1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D5DB" w14:textId="77777777" w:rsidR="00C178AE" w:rsidRDefault="00C178AE">
      <w:pPr>
        <w:spacing w:after="0" w:line="240" w:lineRule="auto"/>
      </w:pPr>
      <w:r>
        <w:separator/>
      </w:r>
    </w:p>
  </w:footnote>
  <w:footnote w:type="continuationSeparator" w:id="0">
    <w:p w14:paraId="2F6CA7A8" w14:textId="77777777" w:rsidR="00C178AE" w:rsidRDefault="00C1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2016" w14:textId="77777777" w:rsidR="001F6425" w:rsidRDefault="001F642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FB2B" w14:textId="77777777" w:rsidR="001F6425" w:rsidRDefault="001F642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3E5C" w14:textId="77777777" w:rsidR="001F6425" w:rsidRDefault="001F642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0"/>
    <w:multiLevelType w:val="hybridMultilevel"/>
    <w:tmpl w:val="A3928C42"/>
    <w:lvl w:ilvl="0" w:tplc="2D08FA9C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5AB3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B0C5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03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20F0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65D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8BF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F0E45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522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E5E3F"/>
    <w:multiLevelType w:val="hybridMultilevel"/>
    <w:tmpl w:val="985C8ACA"/>
    <w:lvl w:ilvl="0" w:tplc="6136DD1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6B50EE6"/>
    <w:multiLevelType w:val="hybridMultilevel"/>
    <w:tmpl w:val="8CF64E64"/>
    <w:lvl w:ilvl="0" w:tplc="DA26914E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9FB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1E9E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870F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EA86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A0539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24B3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A22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5F3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D2F65"/>
    <w:multiLevelType w:val="hybridMultilevel"/>
    <w:tmpl w:val="676E4A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8EC79D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F50757"/>
    <w:multiLevelType w:val="hybridMultilevel"/>
    <w:tmpl w:val="9028CBD2"/>
    <w:lvl w:ilvl="0" w:tplc="B7502F16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0CC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091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44B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EF9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76C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D6014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9A6C7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CACAA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B721E5"/>
    <w:multiLevelType w:val="hybridMultilevel"/>
    <w:tmpl w:val="F1862B3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E91FBE"/>
    <w:multiLevelType w:val="hybridMultilevel"/>
    <w:tmpl w:val="C83065B2"/>
    <w:lvl w:ilvl="0" w:tplc="BE845A58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80A6A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4B4E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062D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C952C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6E4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5C3E78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43B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00AD4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AB212F"/>
    <w:multiLevelType w:val="hybridMultilevel"/>
    <w:tmpl w:val="89BA1E4C"/>
    <w:lvl w:ilvl="0" w:tplc="9FEEF3EC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8C8D0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6A64A2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542E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80CF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26C32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80C0B6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CCF23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A394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695471"/>
    <w:multiLevelType w:val="multilevel"/>
    <w:tmpl w:val="83280668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color w:val="231F20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eastAsia="Calibri" w:hint="default"/>
        <w:color w:val="231F20"/>
      </w:rPr>
    </w:lvl>
    <w:lvl w:ilvl="2">
      <w:start w:val="3"/>
      <w:numFmt w:val="decimal"/>
      <w:lvlText w:val="%1.%2.%3."/>
      <w:lvlJc w:val="left"/>
      <w:pPr>
        <w:ind w:left="2136" w:hanging="720"/>
      </w:pPr>
      <w:rPr>
        <w:rFonts w:eastAsia="Calibri" w:hint="default"/>
        <w:color w:val="231F2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  <w:color w:val="231F2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  <w:color w:val="231F20"/>
      </w:rPr>
    </w:lvl>
  </w:abstractNum>
  <w:abstractNum w:abstractNumId="9" w15:restartNumberingAfterBreak="0">
    <w:nsid w:val="25A84C9F"/>
    <w:multiLevelType w:val="hybridMultilevel"/>
    <w:tmpl w:val="FBEAF5D6"/>
    <w:lvl w:ilvl="0" w:tplc="74D0E224">
      <w:start w:val="3"/>
      <w:numFmt w:val="decimal"/>
      <w:lvlText w:val="%1."/>
      <w:lvlJc w:val="left"/>
      <w:pPr>
        <w:ind w:left="370" w:hanging="360"/>
      </w:pPr>
      <w:rPr>
        <w:rFonts w:eastAsia="Calibri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27BF0618"/>
    <w:multiLevelType w:val="hybridMultilevel"/>
    <w:tmpl w:val="03764712"/>
    <w:lvl w:ilvl="0" w:tplc="0678902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BA7EB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96BE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6607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D4E4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8D98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185D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A7C4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1AF99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146BC"/>
    <w:multiLevelType w:val="hybridMultilevel"/>
    <w:tmpl w:val="984C2DB2"/>
    <w:lvl w:ilvl="0" w:tplc="94ACF010">
      <w:start w:val="1"/>
      <w:numFmt w:val="lowerLetter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9A9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1878B0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EA5FA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ADD6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0FE38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643D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C08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AB7BC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7065AA"/>
    <w:multiLevelType w:val="hybridMultilevel"/>
    <w:tmpl w:val="00F4F5F6"/>
    <w:lvl w:ilvl="0" w:tplc="70AC02B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20A022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3A41BE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02DCA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04E522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A2B3C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142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E70DC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AA4C2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240FF6"/>
    <w:multiLevelType w:val="hybridMultilevel"/>
    <w:tmpl w:val="27EE2A4A"/>
    <w:lvl w:ilvl="0" w:tplc="A78E7CBA">
      <w:start w:val="4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4C06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66F5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6E2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3012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6F7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AC7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440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85D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4C45A00"/>
    <w:multiLevelType w:val="hybridMultilevel"/>
    <w:tmpl w:val="D688BBAE"/>
    <w:lvl w:ilvl="0" w:tplc="7AB85882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6A4A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7289C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E404F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9E9E5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BA680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5C259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774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2722A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434317"/>
    <w:multiLevelType w:val="multilevel"/>
    <w:tmpl w:val="1994A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E263D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0285DC4"/>
    <w:multiLevelType w:val="hybridMultilevel"/>
    <w:tmpl w:val="DFE4C62C"/>
    <w:lvl w:ilvl="0" w:tplc="157EC90A">
      <w:start w:val="1"/>
      <w:numFmt w:val="bullet"/>
      <w:lvlText w:val="-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A462D6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4EB1C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5CD51A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2B3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DCD6EA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C8034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E0CB5E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00CCFE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4E7963"/>
    <w:multiLevelType w:val="hybridMultilevel"/>
    <w:tmpl w:val="37485628"/>
    <w:lvl w:ilvl="0" w:tplc="B09284E0">
      <w:start w:val="1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3EC8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8E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A883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A832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B8FF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14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8D1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453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EF4371"/>
    <w:multiLevelType w:val="multilevel"/>
    <w:tmpl w:val="104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325" w:hanging="720"/>
      </w:pPr>
      <w:rPr>
        <w:rFonts w:eastAsia="Calibri" w:hint="default"/>
        <w:color w:val="231F20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eastAsia="Calibri"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eastAsia="Calibri"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eastAsia="Calibri"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eastAsia="Calibri"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eastAsia="Calibri"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eastAsia="Calibri"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eastAsia="Calibri" w:hint="default"/>
        <w:color w:val="231F20"/>
      </w:rPr>
    </w:lvl>
  </w:abstractNum>
  <w:abstractNum w:abstractNumId="20" w15:restartNumberingAfterBreak="0">
    <w:nsid w:val="5C5E3E4E"/>
    <w:multiLevelType w:val="hybridMultilevel"/>
    <w:tmpl w:val="DEBE9E44"/>
    <w:lvl w:ilvl="0" w:tplc="348E9C1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705E0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6F7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0B4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09B4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ACE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5651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10691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EE20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D54B78"/>
    <w:multiLevelType w:val="hybridMultilevel"/>
    <w:tmpl w:val="E9C84C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FD1823"/>
    <w:multiLevelType w:val="hybridMultilevel"/>
    <w:tmpl w:val="F6EA071C"/>
    <w:lvl w:ilvl="0" w:tplc="F5987EDE">
      <w:start w:val="2"/>
      <w:numFmt w:val="decimal"/>
      <w:lvlText w:val="%1."/>
      <w:lvlJc w:val="left"/>
      <w:pPr>
        <w:ind w:left="10"/>
      </w:pPr>
      <w:rPr>
        <w:rFonts w:ascii="Arial" w:eastAsia="Calibri" w:hAnsi="Arial" w:cs="Arial" w:hint="default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B6EA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039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6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3A45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6F6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2DF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6471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BAA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676A12"/>
    <w:multiLevelType w:val="multilevel"/>
    <w:tmpl w:val="FEC47414"/>
    <w:lvl w:ilvl="0">
      <w:start w:val="3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3F2BF0"/>
    <w:multiLevelType w:val="multilevel"/>
    <w:tmpl w:val="D5CA4F78"/>
    <w:lvl w:ilvl="0">
      <w:start w:val="1"/>
      <w:numFmt w:val="decimal"/>
      <w:lvlText w:val="%1."/>
      <w:lvlJc w:val="left"/>
      <w:pPr>
        <w:ind w:left="345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5" w:hanging="1800"/>
      </w:pPr>
      <w:rPr>
        <w:rFonts w:hint="default"/>
      </w:rPr>
    </w:lvl>
  </w:abstractNum>
  <w:num w:numId="1" w16cid:durableId="1650205066">
    <w:abstractNumId w:val="17"/>
  </w:num>
  <w:num w:numId="2" w16cid:durableId="1855456992">
    <w:abstractNumId w:val="2"/>
  </w:num>
  <w:num w:numId="3" w16cid:durableId="195657492">
    <w:abstractNumId w:val="7"/>
  </w:num>
  <w:num w:numId="4" w16cid:durableId="383799254">
    <w:abstractNumId w:val="20"/>
  </w:num>
  <w:num w:numId="5" w16cid:durableId="2120755785">
    <w:abstractNumId w:val="10"/>
  </w:num>
  <w:num w:numId="6" w16cid:durableId="75982195">
    <w:abstractNumId w:val="0"/>
  </w:num>
  <w:num w:numId="7" w16cid:durableId="1793935420">
    <w:abstractNumId w:val="14"/>
  </w:num>
  <w:num w:numId="8" w16cid:durableId="1165976614">
    <w:abstractNumId w:val="12"/>
  </w:num>
  <w:num w:numId="9" w16cid:durableId="530076859">
    <w:abstractNumId w:val="22"/>
  </w:num>
  <w:num w:numId="10" w16cid:durableId="1109550422">
    <w:abstractNumId w:val="4"/>
  </w:num>
  <w:num w:numId="11" w16cid:durableId="1658460775">
    <w:abstractNumId w:val="13"/>
  </w:num>
  <w:num w:numId="12" w16cid:durableId="557980729">
    <w:abstractNumId w:val="18"/>
  </w:num>
  <w:num w:numId="13" w16cid:durableId="404038630">
    <w:abstractNumId w:val="19"/>
  </w:num>
  <w:num w:numId="14" w16cid:durableId="1197305217">
    <w:abstractNumId w:val="9"/>
  </w:num>
  <w:num w:numId="15" w16cid:durableId="482166885">
    <w:abstractNumId w:val="23"/>
  </w:num>
  <w:num w:numId="16" w16cid:durableId="1344556389">
    <w:abstractNumId w:val="24"/>
  </w:num>
  <w:num w:numId="17" w16cid:durableId="450713071">
    <w:abstractNumId w:val="11"/>
  </w:num>
  <w:num w:numId="18" w16cid:durableId="1778018692">
    <w:abstractNumId w:val="3"/>
  </w:num>
  <w:num w:numId="19" w16cid:durableId="262762180">
    <w:abstractNumId w:val="1"/>
  </w:num>
  <w:num w:numId="20" w16cid:durableId="196549105">
    <w:abstractNumId w:val="15"/>
  </w:num>
  <w:num w:numId="21" w16cid:durableId="56977007">
    <w:abstractNumId w:val="16"/>
  </w:num>
  <w:num w:numId="22" w16cid:durableId="45953005">
    <w:abstractNumId w:val="21"/>
  </w:num>
  <w:num w:numId="23" w16cid:durableId="1460146592">
    <w:abstractNumId w:val="5"/>
  </w:num>
  <w:num w:numId="24" w16cid:durableId="1612594347">
    <w:abstractNumId w:val="6"/>
  </w:num>
  <w:num w:numId="25" w16cid:durableId="189681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25"/>
    <w:rsid w:val="00017A82"/>
    <w:rsid w:val="00036DBC"/>
    <w:rsid w:val="00071149"/>
    <w:rsid w:val="001607C1"/>
    <w:rsid w:val="001B5A09"/>
    <w:rsid w:val="001F2A79"/>
    <w:rsid w:val="001F6425"/>
    <w:rsid w:val="002273FD"/>
    <w:rsid w:val="00244ECF"/>
    <w:rsid w:val="00270E33"/>
    <w:rsid w:val="003025F1"/>
    <w:rsid w:val="003A06AE"/>
    <w:rsid w:val="0040120C"/>
    <w:rsid w:val="00425CB3"/>
    <w:rsid w:val="00455279"/>
    <w:rsid w:val="00461222"/>
    <w:rsid w:val="004839DE"/>
    <w:rsid w:val="004E0804"/>
    <w:rsid w:val="004F1102"/>
    <w:rsid w:val="00507646"/>
    <w:rsid w:val="006A4206"/>
    <w:rsid w:val="006D15E5"/>
    <w:rsid w:val="007D0AB8"/>
    <w:rsid w:val="008318C6"/>
    <w:rsid w:val="00834027"/>
    <w:rsid w:val="00851643"/>
    <w:rsid w:val="008B344C"/>
    <w:rsid w:val="008F3DC9"/>
    <w:rsid w:val="009810E7"/>
    <w:rsid w:val="009E0511"/>
    <w:rsid w:val="009F5ACF"/>
    <w:rsid w:val="00A50762"/>
    <w:rsid w:val="00A86A06"/>
    <w:rsid w:val="00A965FA"/>
    <w:rsid w:val="00C04023"/>
    <w:rsid w:val="00C178AE"/>
    <w:rsid w:val="00C43511"/>
    <w:rsid w:val="00CA7A1F"/>
    <w:rsid w:val="00CE777F"/>
    <w:rsid w:val="00D560F0"/>
    <w:rsid w:val="00ED7EA3"/>
    <w:rsid w:val="00F47B99"/>
    <w:rsid w:val="00FC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0CBF2"/>
  <w15:docId w15:val="{D7BC406C-95EB-45E4-A017-77670549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"/>
      <w:ind w:left="10" w:right="8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5"/>
      <w:ind w:left="10" w:right="8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Arial" w:eastAsia="Arial" w:hAnsi="Arial" w:cs="Arial"/>
      <w:b/>
      <w:color w:val="000000"/>
      <w:sz w:val="22"/>
    </w:rPr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834027"/>
    <w:pPr>
      <w:ind w:left="720"/>
      <w:contextualSpacing/>
    </w:pPr>
  </w:style>
  <w:style w:type="paragraph" w:customStyle="1" w:styleId="Default">
    <w:name w:val="Default"/>
    <w:rsid w:val="004E080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4"/>
      <w:szCs w:val="24"/>
      <w:lang w:eastAsia="zh-CN" w:bidi="hi-IN"/>
      <w14:ligatures w14:val="none"/>
    </w:rPr>
  </w:style>
  <w:style w:type="paragraph" w:styleId="Tijeloteksta-uvlaka2">
    <w:name w:val="Body Text Indent 2"/>
    <w:aliases w:val="  uvlaka 2"/>
    <w:basedOn w:val="Normal"/>
    <w:link w:val="Tijeloteksta-uvlaka2Char"/>
    <w:rsid w:val="00507646"/>
    <w:pPr>
      <w:widowControl w:val="0"/>
      <w:overflowPunct w:val="0"/>
      <w:autoSpaceDE w:val="0"/>
      <w:autoSpaceDN w:val="0"/>
      <w:adjustRightInd w:val="0"/>
      <w:spacing w:after="120" w:line="240" w:lineRule="auto"/>
      <w:ind w:left="-142" w:firstLine="851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US" w:eastAsia="en-US"/>
      <w14:ligatures w14:val="none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507646"/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9F5AC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9F5ACF"/>
    <w:rPr>
      <w:rFonts w:ascii="Arial" w:eastAsia="Arial" w:hAnsi="Arial" w:cs="Arial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C0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02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7431</TotalTime>
  <Pages>7</Pages>
  <Words>2246</Words>
  <Characters>12803</Characters>
  <Application>Microsoft Office Word</Application>
  <DocSecurity>0</DocSecurity>
  <Lines>106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6</vt:i4>
      </vt:variant>
    </vt:vector>
  </HeadingPairs>
  <TitlesOfParts>
    <vt:vector size="7" baseType="lpstr">
      <vt:lpstr/>
      <vt:lpstr>GODIŠNJI PROVEDBENI PLAN </vt:lpstr>
      <vt:lpstr>UNAPREĐENJA ZAŠTITE OD POŽARA NA </vt:lpstr>
      <vt:lpstr>PODRUČJU OPĆINE JELENJE </vt:lpstr>
      <vt:lpstr>ZA 2023. GODINU </vt:lpstr>
      <vt:lpstr>GODIŠNJI PROVEDBENI PLAN </vt:lpstr>
      <vt:lpstr>UNAPREĐENJA ZAŠTITE OD POŽARA NA PODRUČJU OPĆINE JELENJE ZA 2023. GODINU </vt:lpstr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Omiš</dc:creator>
  <cp:keywords/>
  <cp:lastModifiedBy>Gordana</cp:lastModifiedBy>
  <cp:revision>8</cp:revision>
  <dcterms:created xsi:type="dcterms:W3CDTF">2023-05-25T16:03:00Z</dcterms:created>
  <dcterms:modified xsi:type="dcterms:W3CDTF">2023-06-05T07:29:00Z</dcterms:modified>
</cp:coreProperties>
</file>