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6F6B" w14:textId="3ABADDAE" w:rsidR="00D0093E" w:rsidRDefault="00D0093E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 xml:space="preserve">Na temelju članka </w:t>
      </w:r>
      <w:r w:rsidR="000B2CF8" w:rsidRPr="008B1E64">
        <w:rPr>
          <w:rFonts w:ascii="Arial" w:hAnsi="Arial" w:cs="Arial"/>
          <w:sz w:val="24"/>
          <w:szCs w:val="24"/>
          <w:lang w:val="hr-HR"/>
        </w:rPr>
        <w:t>69</w:t>
      </w:r>
      <w:r w:rsidRPr="008B1E64">
        <w:rPr>
          <w:rFonts w:ascii="Arial" w:hAnsi="Arial" w:cs="Arial"/>
          <w:sz w:val="24"/>
          <w:szCs w:val="24"/>
          <w:lang w:val="hr-HR"/>
        </w:rPr>
        <w:t>. st</w:t>
      </w:r>
      <w:r w:rsidR="000B2CF8" w:rsidRPr="008B1E64">
        <w:rPr>
          <w:rFonts w:ascii="Arial" w:hAnsi="Arial" w:cs="Arial"/>
          <w:sz w:val="24"/>
          <w:szCs w:val="24"/>
          <w:lang w:val="hr-HR"/>
        </w:rPr>
        <w:t>avka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</w:t>
      </w:r>
      <w:r w:rsidR="000B2CF8" w:rsidRPr="008B1E64">
        <w:rPr>
          <w:rFonts w:ascii="Arial" w:hAnsi="Arial" w:cs="Arial"/>
          <w:sz w:val="24"/>
          <w:szCs w:val="24"/>
          <w:lang w:val="hr-HR"/>
        </w:rPr>
        <w:t>4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. </w:t>
      </w:r>
      <w:r w:rsidR="000B2CF8" w:rsidRPr="008B1E64">
        <w:rPr>
          <w:rFonts w:ascii="Arial" w:hAnsi="Arial" w:cs="Arial"/>
          <w:sz w:val="24"/>
          <w:szCs w:val="24"/>
          <w:lang w:val="hr-HR"/>
        </w:rPr>
        <w:t>Zakona o šumama (</w:t>
      </w:r>
      <w:r w:rsidR="00480170">
        <w:rPr>
          <w:rFonts w:ascii="Arial" w:hAnsi="Arial" w:cs="Arial"/>
          <w:sz w:val="24"/>
          <w:szCs w:val="24"/>
          <w:lang w:val="hr-HR"/>
        </w:rPr>
        <w:t>„</w:t>
      </w:r>
      <w:r w:rsidR="000B2CF8" w:rsidRPr="008B1E64">
        <w:rPr>
          <w:rFonts w:ascii="Arial" w:hAnsi="Arial" w:cs="Arial"/>
          <w:sz w:val="24"/>
          <w:szCs w:val="24"/>
          <w:lang w:val="hr-HR"/>
        </w:rPr>
        <w:t>Narodne novine</w:t>
      </w:r>
      <w:r w:rsidR="00480170">
        <w:rPr>
          <w:rFonts w:ascii="Arial" w:hAnsi="Arial" w:cs="Arial"/>
          <w:sz w:val="24"/>
          <w:szCs w:val="24"/>
          <w:lang w:val="hr-HR"/>
        </w:rPr>
        <w:t>“</w:t>
      </w:r>
      <w:r w:rsidR="000B2CF8" w:rsidRPr="008B1E64">
        <w:rPr>
          <w:rFonts w:ascii="Arial" w:hAnsi="Arial" w:cs="Arial"/>
          <w:sz w:val="24"/>
          <w:szCs w:val="24"/>
          <w:lang w:val="hr-HR"/>
        </w:rPr>
        <w:t xml:space="preserve"> broj 68/18, 115/18, 98/19, 32/20, 145/20),  </w:t>
      </w:r>
      <w:r w:rsidRPr="008B1E64">
        <w:rPr>
          <w:rFonts w:ascii="Arial" w:hAnsi="Arial" w:cs="Arial"/>
          <w:sz w:val="24"/>
          <w:szCs w:val="24"/>
          <w:lang w:val="hr-HR"/>
        </w:rPr>
        <w:t>članka 19. stavak 1. podstavak 1. Zakona o lokalnoj i područnoj (regionalnoj) samoupravi (</w:t>
      </w:r>
      <w:r w:rsidR="00F55CAB">
        <w:rPr>
          <w:rFonts w:ascii="Arial" w:hAnsi="Arial" w:cs="Arial"/>
          <w:sz w:val="24"/>
          <w:szCs w:val="24"/>
          <w:lang w:val="hr-HR"/>
        </w:rPr>
        <w:t>„</w:t>
      </w:r>
      <w:r w:rsidRPr="008B1E64">
        <w:rPr>
          <w:rFonts w:ascii="Arial" w:hAnsi="Arial" w:cs="Arial"/>
          <w:sz w:val="24"/>
          <w:szCs w:val="24"/>
          <w:lang w:val="hr-HR"/>
        </w:rPr>
        <w:t>Narodne novine</w:t>
      </w:r>
      <w:r w:rsidR="00F55CAB">
        <w:rPr>
          <w:rFonts w:ascii="Arial" w:hAnsi="Arial" w:cs="Arial"/>
          <w:sz w:val="24"/>
          <w:szCs w:val="24"/>
          <w:lang w:val="hr-HR"/>
        </w:rPr>
        <w:t>“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broj 33/01, 60/01, 129/05, 109/07, 125/08, 36/09, 150/11, 144/12, 19/13-pročišćeni tekst, 137/15-ispravak pročišćenog teksta, 123/17, 98/19, 144/20), i članka 18. Statuta Općine Jelenje</w:t>
      </w:r>
      <w:r w:rsidR="00F55CAB">
        <w:rPr>
          <w:rFonts w:ascii="Arial" w:hAnsi="Arial" w:cs="Arial"/>
          <w:sz w:val="24"/>
          <w:szCs w:val="24"/>
          <w:lang w:val="hr-HR"/>
        </w:rPr>
        <w:t xml:space="preserve"> </w:t>
      </w:r>
      <w:r w:rsidRPr="008B1E64">
        <w:rPr>
          <w:rFonts w:ascii="Arial" w:hAnsi="Arial" w:cs="Arial"/>
          <w:sz w:val="24"/>
          <w:szCs w:val="24"/>
          <w:lang w:val="hr-HR"/>
        </w:rPr>
        <w:t>(„Službene novine Primorsko-goranske županije“ broj 33/09, 13/13, 6/16 i 17/17 i „Službene novine Općine Jelenje“ broj 5/18, 11/18, 29/20, 39/21</w:t>
      </w:r>
      <w:r w:rsidR="004B3153">
        <w:rPr>
          <w:rFonts w:ascii="Arial" w:hAnsi="Arial" w:cs="Arial"/>
          <w:sz w:val="24"/>
          <w:szCs w:val="24"/>
          <w:lang w:val="hr-HR"/>
        </w:rPr>
        <w:t xml:space="preserve"> i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43/21-pročišćeni tekst), Općinsko vijeće Općine Jelenje na 12. sjednici održanoj dana 14. ožujka 2023.  donosi</w:t>
      </w:r>
    </w:p>
    <w:p w14:paraId="2364D93D" w14:textId="77777777" w:rsidR="0069325C" w:rsidRPr="008B1E64" w:rsidRDefault="0069325C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8BD4FB3" w14:textId="77777777" w:rsidR="0089731C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69325C">
        <w:rPr>
          <w:rFonts w:ascii="Arial" w:hAnsi="Arial" w:cs="Arial"/>
          <w:b/>
          <w:bCs/>
          <w:sz w:val="28"/>
          <w:szCs w:val="28"/>
          <w:lang w:val="hr-HR"/>
        </w:rPr>
        <w:t xml:space="preserve">Odluku </w:t>
      </w:r>
    </w:p>
    <w:p w14:paraId="307C7FFD" w14:textId="485C51DC" w:rsidR="00415AA8" w:rsidRPr="0069325C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69325C">
        <w:rPr>
          <w:rFonts w:ascii="Arial" w:hAnsi="Arial" w:cs="Arial"/>
          <w:b/>
          <w:bCs/>
          <w:sz w:val="28"/>
          <w:szCs w:val="28"/>
          <w:lang w:val="hr-HR"/>
        </w:rPr>
        <w:t xml:space="preserve">o usvajanju Izvješća o ostvarenju </w:t>
      </w:r>
      <w:r w:rsidR="00415AA8" w:rsidRPr="0069325C">
        <w:rPr>
          <w:rFonts w:ascii="Arial" w:hAnsi="Arial" w:cs="Arial"/>
          <w:b/>
          <w:bCs/>
          <w:sz w:val="28"/>
          <w:szCs w:val="28"/>
          <w:lang w:val="hr-HR"/>
        </w:rPr>
        <w:t>Programa utroška šumskog  doprinosa Općine Jelenje za 2022.g.</w:t>
      </w:r>
    </w:p>
    <w:p w14:paraId="221D58DB" w14:textId="3346E3AE" w:rsidR="00D0093E" w:rsidRPr="008B1E64" w:rsidRDefault="00D0093E" w:rsidP="0069325C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AE67C22" w14:textId="6EEEC1C3" w:rsidR="00D0093E" w:rsidRPr="0069325C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69325C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5735157E" w14:textId="165AF0DD" w:rsidR="00D0093E" w:rsidRPr="008B1E64" w:rsidRDefault="00D0093E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 xml:space="preserve">Programom utroška </w:t>
      </w:r>
      <w:r w:rsidR="00415AA8" w:rsidRPr="008B1E64">
        <w:rPr>
          <w:rFonts w:ascii="Arial" w:hAnsi="Arial" w:cs="Arial"/>
          <w:sz w:val="24"/>
          <w:szCs w:val="24"/>
          <w:lang w:val="hr-HR"/>
        </w:rPr>
        <w:t xml:space="preserve">šumskog doprinosa Općine Jelenje za 2022.g. </w:t>
      </w:r>
      <w:r w:rsidRPr="008B1E64">
        <w:rPr>
          <w:rFonts w:ascii="Arial" w:hAnsi="Arial" w:cs="Arial"/>
          <w:sz w:val="24"/>
          <w:szCs w:val="24"/>
          <w:lang w:val="hr-HR"/>
        </w:rPr>
        <w:t>(</w:t>
      </w:r>
      <w:r w:rsidR="00F55CAB">
        <w:rPr>
          <w:rFonts w:ascii="Arial" w:hAnsi="Arial" w:cs="Arial"/>
          <w:sz w:val="24"/>
          <w:szCs w:val="24"/>
          <w:lang w:val="hr-HR"/>
        </w:rPr>
        <w:t>„</w:t>
      </w:r>
      <w:r w:rsidRPr="008B1E64">
        <w:rPr>
          <w:rFonts w:ascii="Arial" w:hAnsi="Arial" w:cs="Arial"/>
          <w:sz w:val="24"/>
          <w:szCs w:val="24"/>
          <w:lang w:val="hr-HR"/>
        </w:rPr>
        <w:t>Službene novine Općine Jelenje</w:t>
      </w:r>
      <w:r w:rsidR="00F55CAB">
        <w:rPr>
          <w:rFonts w:ascii="Arial" w:hAnsi="Arial" w:cs="Arial"/>
          <w:sz w:val="24"/>
          <w:szCs w:val="24"/>
          <w:lang w:val="hr-HR"/>
        </w:rPr>
        <w:t>“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</w:t>
      </w:r>
      <w:r w:rsidR="00F55CAB">
        <w:rPr>
          <w:rFonts w:ascii="Arial" w:hAnsi="Arial" w:cs="Arial"/>
          <w:sz w:val="24"/>
          <w:szCs w:val="24"/>
          <w:lang w:val="hr-HR"/>
        </w:rPr>
        <w:t xml:space="preserve">broj </w:t>
      </w:r>
      <w:r w:rsidRPr="008B1E64">
        <w:rPr>
          <w:rFonts w:ascii="Arial" w:hAnsi="Arial" w:cs="Arial"/>
          <w:sz w:val="24"/>
          <w:szCs w:val="24"/>
          <w:lang w:val="hr-HR"/>
        </w:rPr>
        <w:t>46/21</w:t>
      </w:r>
      <w:r w:rsidR="004B3153">
        <w:rPr>
          <w:rFonts w:ascii="Arial" w:hAnsi="Arial" w:cs="Arial"/>
          <w:sz w:val="24"/>
          <w:szCs w:val="24"/>
          <w:lang w:val="hr-HR"/>
        </w:rPr>
        <w:t xml:space="preserve"> i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49/22) planirana su sredstva u ukupnom iznosu od </w:t>
      </w:r>
      <w:r w:rsidR="00AA15BF" w:rsidRPr="008B1E64">
        <w:rPr>
          <w:rFonts w:ascii="Arial" w:hAnsi="Arial" w:cs="Arial"/>
          <w:sz w:val="24"/>
          <w:szCs w:val="24"/>
          <w:lang w:val="hr-HR"/>
        </w:rPr>
        <w:t>521.375 kuna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,  a ostvarena u iznosu od </w:t>
      </w:r>
      <w:r w:rsidR="00AA15BF" w:rsidRPr="008B1E64">
        <w:rPr>
          <w:rFonts w:ascii="Arial" w:hAnsi="Arial" w:cs="Arial"/>
          <w:sz w:val="24"/>
          <w:szCs w:val="24"/>
          <w:lang w:val="hr-HR"/>
        </w:rPr>
        <w:t>439.990,39 kuna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(indeks </w:t>
      </w:r>
      <w:r w:rsidR="00AA15BF" w:rsidRPr="008B1E64">
        <w:rPr>
          <w:rFonts w:ascii="Arial" w:hAnsi="Arial" w:cs="Arial"/>
          <w:sz w:val="24"/>
          <w:szCs w:val="24"/>
          <w:lang w:val="hr-HR"/>
        </w:rPr>
        <w:t>84,40</w:t>
      </w:r>
      <w:r w:rsidRPr="008B1E64">
        <w:rPr>
          <w:rFonts w:ascii="Arial" w:hAnsi="Arial" w:cs="Arial"/>
          <w:sz w:val="24"/>
          <w:szCs w:val="24"/>
          <w:lang w:val="hr-HR"/>
        </w:rPr>
        <w:t>).</w:t>
      </w:r>
    </w:p>
    <w:p w14:paraId="2A866741" w14:textId="77777777" w:rsidR="00D0093E" w:rsidRPr="0069325C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69325C">
        <w:rPr>
          <w:rFonts w:ascii="Arial" w:hAnsi="Arial" w:cs="Arial"/>
          <w:b/>
          <w:bCs/>
          <w:sz w:val="24"/>
          <w:szCs w:val="24"/>
          <w:lang w:val="hr-HR"/>
        </w:rPr>
        <w:t>Članak 2.</w:t>
      </w:r>
    </w:p>
    <w:p w14:paraId="0133F259" w14:textId="6EB1CF3A" w:rsidR="00D0093E" w:rsidRPr="008B1E64" w:rsidRDefault="00D0093E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Ostvarena sredstva iz članka 1. ove Odluke utrošena su u iznosu</w:t>
      </w:r>
      <w:r w:rsidR="00AA15BF" w:rsidRPr="008B1E64">
        <w:rPr>
          <w:rFonts w:ascii="Arial" w:hAnsi="Arial" w:cs="Arial"/>
          <w:sz w:val="24"/>
          <w:szCs w:val="24"/>
          <w:lang w:val="hr-HR"/>
        </w:rPr>
        <w:t xml:space="preserve"> 439.990,39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kuna</w:t>
      </w:r>
      <w:r w:rsidR="00AA15BF" w:rsidRPr="008B1E64">
        <w:rPr>
          <w:rFonts w:ascii="Arial" w:hAnsi="Arial" w:cs="Arial"/>
          <w:sz w:val="24"/>
          <w:szCs w:val="24"/>
          <w:lang w:val="hr-HR"/>
        </w:rPr>
        <w:t xml:space="preserve"> na izgradnju komunalne infrastrukture.</w:t>
      </w:r>
    </w:p>
    <w:p w14:paraId="28E32F76" w14:textId="588C566A" w:rsidR="00D0093E" w:rsidRPr="0069325C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69325C">
        <w:rPr>
          <w:rFonts w:ascii="Arial" w:hAnsi="Arial" w:cs="Arial"/>
          <w:b/>
          <w:bCs/>
          <w:sz w:val="24"/>
          <w:szCs w:val="24"/>
          <w:lang w:val="hr-HR"/>
        </w:rPr>
        <w:t>Članak 3.</w:t>
      </w:r>
    </w:p>
    <w:p w14:paraId="2EA097BD" w14:textId="714B01F2" w:rsidR="00D0093E" w:rsidRDefault="00D0093E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 xml:space="preserve">Ova Odluka stupa na snagu </w:t>
      </w:r>
      <w:r w:rsidR="00BE2134">
        <w:rPr>
          <w:rFonts w:ascii="Arial" w:hAnsi="Arial" w:cs="Arial"/>
          <w:sz w:val="24"/>
          <w:szCs w:val="24"/>
          <w:lang w:val="hr-HR"/>
        </w:rPr>
        <w:t>osmog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dana od </w:t>
      </w:r>
      <w:r w:rsidR="00BE2134">
        <w:rPr>
          <w:rFonts w:ascii="Arial" w:hAnsi="Arial" w:cs="Arial"/>
          <w:sz w:val="24"/>
          <w:szCs w:val="24"/>
          <w:lang w:val="hr-HR"/>
        </w:rPr>
        <w:t xml:space="preserve">dana </w:t>
      </w:r>
      <w:r w:rsidRPr="008B1E64">
        <w:rPr>
          <w:rFonts w:ascii="Arial" w:hAnsi="Arial" w:cs="Arial"/>
          <w:sz w:val="24"/>
          <w:szCs w:val="24"/>
          <w:lang w:val="hr-HR"/>
        </w:rPr>
        <w:t>objave, a objavit će se u „Službenim novinama Općine Jelenje“.</w:t>
      </w:r>
    </w:p>
    <w:p w14:paraId="368F2018" w14:textId="77777777" w:rsidR="0069325C" w:rsidRPr="008B1E64" w:rsidRDefault="0069325C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1E9E747" w14:textId="0FA4AC12" w:rsidR="00D0093E" w:rsidRPr="008B1E64" w:rsidRDefault="00D0093E" w:rsidP="0069325C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KLASA:</w:t>
      </w:r>
      <w:r w:rsidR="00B32318">
        <w:rPr>
          <w:rFonts w:ascii="Arial" w:hAnsi="Arial" w:cs="Arial"/>
          <w:sz w:val="24"/>
          <w:szCs w:val="24"/>
          <w:lang w:val="hr-HR"/>
        </w:rPr>
        <w:t xml:space="preserve"> 024-04/23-01/1</w:t>
      </w:r>
    </w:p>
    <w:p w14:paraId="655A82C8" w14:textId="525AC505" w:rsidR="00D0093E" w:rsidRPr="008B1E64" w:rsidRDefault="00D0093E" w:rsidP="0069325C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URBROJ:</w:t>
      </w:r>
      <w:r w:rsidR="00B32318">
        <w:rPr>
          <w:rFonts w:ascii="Arial" w:hAnsi="Arial" w:cs="Arial"/>
          <w:sz w:val="24"/>
          <w:szCs w:val="24"/>
          <w:lang w:val="hr-HR"/>
        </w:rPr>
        <w:t xml:space="preserve"> 2170-20-03-01-03/23-3</w:t>
      </w:r>
    </w:p>
    <w:p w14:paraId="5C581363" w14:textId="77777777" w:rsidR="00D0093E" w:rsidRPr="008B1E64" w:rsidRDefault="00D0093E" w:rsidP="0069325C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Dražice, 14.03.2023.</w:t>
      </w:r>
    </w:p>
    <w:p w14:paraId="3F89A655" w14:textId="77777777" w:rsidR="0069325C" w:rsidRDefault="0069325C" w:rsidP="0069325C">
      <w:pPr>
        <w:spacing w:after="120" w:line="276" w:lineRule="auto"/>
        <w:ind w:left="5760"/>
        <w:jc w:val="center"/>
        <w:rPr>
          <w:rFonts w:ascii="Arial" w:hAnsi="Arial" w:cs="Arial"/>
          <w:sz w:val="24"/>
          <w:szCs w:val="24"/>
          <w:lang w:val="hr-HR"/>
        </w:rPr>
      </w:pPr>
    </w:p>
    <w:p w14:paraId="473F2D88" w14:textId="2BCF01ED" w:rsidR="00D0093E" w:rsidRPr="008B1E64" w:rsidRDefault="00D0093E" w:rsidP="0069325C">
      <w:pPr>
        <w:spacing w:after="12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14:paraId="5DC284BC" w14:textId="77777777" w:rsidR="00D0093E" w:rsidRPr="008B1E64" w:rsidRDefault="00D0093E" w:rsidP="0069325C">
      <w:pPr>
        <w:spacing w:after="12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PREDSJEDNICA</w:t>
      </w:r>
    </w:p>
    <w:p w14:paraId="0A6B0155" w14:textId="77777777" w:rsidR="00D0093E" w:rsidRPr="008B1E64" w:rsidRDefault="00D0093E" w:rsidP="0069325C">
      <w:pPr>
        <w:spacing w:after="12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Izabela Nemaz</w:t>
      </w:r>
    </w:p>
    <w:p w14:paraId="467F5DB2" w14:textId="77777777" w:rsidR="00D0093E" w:rsidRPr="008B1E64" w:rsidRDefault="00D0093E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6625918" w14:textId="77777777" w:rsidR="0069325C" w:rsidRPr="008B1E64" w:rsidRDefault="0069325C">
      <w:pPr>
        <w:spacing w:after="120" w:line="276" w:lineRule="auto"/>
        <w:rPr>
          <w:rFonts w:ascii="Arial" w:hAnsi="Arial" w:cs="Arial"/>
          <w:sz w:val="24"/>
          <w:szCs w:val="24"/>
        </w:rPr>
      </w:pPr>
    </w:p>
    <w:sectPr w:rsidR="0069325C" w:rsidRPr="008B1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3E"/>
    <w:rsid w:val="00016AFF"/>
    <w:rsid w:val="000B2CF8"/>
    <w:rsid w:val="00267162"/>
    <w:rsid w:val="0030787C"/>
    <w:rsid w:val="00395153"/>
    <w:rsid w:val="00415AA8"/>
    <w:rsid w:val="00480170"/>
    <w:rsid w:val="004B3153"/>
    <w:rsid w:val="005B237C"/>
    <w:rsid w:val="00662CD9"/>
    <w:rsid w:val="0069325C"/>
    <w:rsid w:val="007B16A7"/>
    <w:rsid w:val="0089731C"/>
    <w:rsid w:val="008B1E64"/>
    <w:rsid w:val="008B3764"/>
    <w:rsid w:val="008F15A9"/>
    <w:rsid w:val="009727E9"/>
    <w:rsid w:val="00A61A29"/>
    <w:rsid w:val="00AA15BF"/>
    <w:rsid w:val="00AD239F"/>
    <w:rsid w:val="00B32318"/>
    <w:rsid w:val="00BD2F86"/>
    <w:rsid w:val="00BE2134"/>
    <w:rsid w:val="00BF4A18"/>
    <w:rsid w:val="00D0093E"/>
    <w:rsid w:val="00D85624"/>
    <w:rsid w:val="00EC32A2"/>
    <w:rsid w:val="00F55CAB"/>
    <w:rsid w:val="00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E7F8"/>
  <w15:chartTrackingRefBased/>
  <w15:docId w15:val="{52DFA654-47DE-4130-88D4-66A976D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Gordana</cp:lastModifiedBy>
  <cp:revision>3</cp:revision>
  <dcterms:created xsi:type="dcterms:W3CDTF">2023-03-15T14:37:00Z</dcterms:created>
  <dcterms:modified xsi:type="dcterms:W3CDTF">2023-03-15T14:38:00Z</dcterms:modified>
</cp:coreProperties>
</file>