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CE3E2" w14:textId="6D567022" w:rsidR="00AA795A" w:rsidRPr="0063211A" w:rsidRDefault="00AA795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Na temelju</w:t>
      </w:r>
      <w:r w:rsidR="00C0196A" w:rsidRPr="0063211A">
        <w:rPr>
          <w:rFonts w:ascii="Arial" w:hAnsi="Arial" w:cs="Arial"/>
          <w:sz w:val="24"/>
          <w:szCs w:val="24"/>
          <w:lang w:val="hr-HR"/>
        </w:rPr>
        <w:t xml:space="preserve"> čl</w:t>
      </w:r>
      <w:r w:rsidR="0063211A">
        <w:rPr>
          <w:rFonts w:ascii="Arial" w:hAnsi="Arial" w:cs="Arial"/>
          <w:sz w:val="24"/>
          <w:szCs w:val="24"/>
          <w:lang w:val="hr-HR"/>
        </w:rPr>
        <w:t>anka</w:t>
      </w:r>
      <w:r w:rsidR="00C0196A" w:rsidRPr="0063211A">
        <w:rPr>
          <w:rFonts w:ascii="Arial" w:hAnsi="Arial" w:cs="Arial"/>
          <w:sz w:val="24"/>
          <w:szCs w:val="24"/>
          <w:lang w:val="hr-HR"/>
        </w:rPr>
        <w:t xml:space="preserve"> 76. stavka 4. Zakona o sportu („Narodne novine</w:t>
      </w:r>
      <w:r w:rsidR="0063211A">
        <w:rPr>
          <w:rFonts w:ascii="Arial" w:hAnsi="Arial" w:cs="Arial"/>
          <w:sz w:val="24"/>
          <w:szCs w:val="24"/>
          <w:lang w:val="hr-HR"/>
        </w:rPr>
        <w:t>“</w:t>
      </w:r>
      <w:r w:rsidR="00C0196A" w:rsidRPr="0063211A">
        <w:rPr>
          <w:rFonts w:ascii="Arial" w:hAnsi="Arial" w:cs="Arial"/>
          <w:sz w:val="24"/>
          <w:szCs w:val="24"/>
          <w:lang w:val="hr-HR"/>
        </w:rPr>
        <w:t xml:space="preserve"> br</w:t>
      </w:r>
      <w:r w:rsidR="0063211A">
        <w:rPr>
          <w:rFonts w:ascii="Arial" w:hAnsi="Arial" w:cs="Arial"/>
          <w:sz w:val="24"/>
          <w:szCs w:val="24"/>
          <w:lang w:val="hr-HR"/>
        </w:rPr>
        <w:t>oj</w:t>
      </w:r>
      <w:r w:rsidR="00C0196A" w:rsidRPr="0063211A">
        <w:rPr>
          <w:rFonts w:ascii="Arial" w:hAnsi="Arial" w:cs="Arial"/>
          <w:sz w:val="24"/>
          <w:szCs w:val="24"/>
          <w:lang w:val="hr-HR"/>
        </w:rPr>
        <w:t xml:space="preserve"> 71/06, 150/08, 124/10, 124/11, 86/12, 94/13, 85/15, 19/16, 98/19, 47/20, 77/20, 133/20, 141/22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),   članka 19. stavka 1., podstavka </w:t>
      </w:r>
      <w:r w:rsidR="00C0196A" w:rsidRPr="0063211A">
        <w:rPr>
          <w:rFonts w:ascii="Arial" w:hAnsi="Arial" w:cs="Arial"/>
          <w:sz w:val="24"/>
          <w:szCs w:val="24"/>
          <w:lang w:val="hr-HR"/>
        </w:rPr>
        <w:t>8</w:t>
      </w:r>
      <w:r w:rsidRPr="0063211A">
        <w:rPr>
          <w:rFonts w:ascii="Arial" w:hAnsi="Arial" w:cs="Arial"/>
          <w:sz w:val="24"/>
          <w:szCs w:val="24"/>
          <w:lang w:val="hr-HR"/>
        </w:rPr>
        <w:t>. Zakona o lokalnoj i područnoj (regionalnoj) samoupravi (</w:t>
      </w:r>
      <w:r w:rsidR="0063211A">
        <w:rPr>
          <w:rFonts w:ascii="Arial" w:hAnsi="Arial" w:cs="Arial"/>
          <w:sz w:val="24"/>
          <w:szCs w:val="24"/>
          <w:lang w:val="hr-HR"/>
        </w:rPr>
        <w:t>„</w:t>
      </w:r>
      <w:r w:rsidRPr="0063211A">
        <w:rPr>
          <w:rFonts w:ascii="Arial" w:hAnsi="Arial" w:cs="Arial"/>
          <w:sz w:val="24"/>
          <w:szCs w:val="24"/>
          <w:lang w:val="hr-HR"/>
        </w:rPr>
        <w:t>Narodne novine" broj 33/01, 60/01, 129/05, 109/07, 125/08, 36/09, 150/11, 144/12, 19/13-pročišćeni tekst, 137/15-ispravak pročišćenog teksta, 123/17, 98/19, 144/20), i članka 18. Statuta Općine Jelenje</w:t>
      </w:r>
      <w:r w:rsidR="0063211A">
        <w:rPr>
          <w:rFonts w:ascii="Arial" w:hAnsi="Arial" w:cs="Arial"/>
          <w:sz w:val="24"/>
          <w:szCs w:val="24"/>
          <w:lang w:val="hr-HR"/>
        </w:rPr>
        <w:t xml:space="preserve"> </w:t>
      </w:r>
      <w:r w:rsidRPr="0063211A">
        <w:rPr>
          <w:rFonts w:ascii="Arial" w:hAnsi="Arial" w:cs="Arial"/>
          <w:sz w:val="24"/>
          <w:szCs w:val="24"/>
          <w:lang w:val="hr-HR"/>
        </w:rPr>
        <w:t>(„Službene novine Primorsko-goranske županije“ broj 33/09, 13/13, 6/16 i 17/17 i „Službene novine Općine Jelenje“ broj 5/18, 11/18, 29/20, 39/21, 43/21-pročišćeni tekst), Općinsko vijeće Općine Jelenje na 12. sjednici održanoj dana 14. ožujka 2023. donosi</w:t>
      </w:r>
    </w:p>
    <w:p w14:paraId="6E5F1071" w14:textId="77777777" w:rsidR="00AA795A" w:rsidRPr="0063211A" w:rsidRDefault="00AA795A" w:rsidP="0063211A">
      <w:pPr>
        <w:spacing w:line="276" w:lineRule="auto"/>
        <w:jc w:val="both"/>
        <w:rPr>
          <w:rFonts w:ascii="Arial" w:hAnsi="Arial" w:cs="Arial"/>
          <w:sz w:val="28"/>
          <w:szCs w:val="28"/>
          <w:lang w:val="hr-HR"/>
        </w:rPr>
      </w:pPr>
    </w:p>
    <w:p w14:paraId="56359B8D" w14:textId="619D50A7" w:rsid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  <w:lang w:val="hr-HR"/>
        </w:rPr>
      </w:pPr>
      <w:r w:rsidRPr="0063211A">
        <w:rPr>
          <w:rFonts w:ascii="Arial" w:hAnsi="Arial" w:cs="Arial"/>
          <w:b/>
          <w:bCs/>
          <w:sz w:val="28"/>
          <w:szCs w:val="28"/>
          <w:lang w:val="hr-HR"/>
        </w:rPr>
        <w:t>Odluku</w:t>
      </w:r>
    </w:p>
    <w:p w14:paraId="5006B9DC" w14:textId="1F77E915" w:rsidR="00AA795A" w:rsidRP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  <w:lang w:val="hr-HR"/>
        </w:rPr>
      </w:pPr>
      <w:r w:rsidRPr="0063211A">
        <w:rPr>
          <w:rFonts w:ascii="Arial" w:hAnsi="Arial" w:cs="Arial"/>
          <w:b/>
          <w:bCs/>
          <w:sz w:val="28"/>
          <w:szCs w:val="28"/>
          <w:lang w:val="hr-HR"/>
        </w:rPr>
        <w:t xml:space="preserve">o usvajanju Izvješća o ostvarenju Programa javnih potreba u </w:t>
      </w:r>
      <w:r w:rsidR="00C0196A" w:rsidRPr="0063211A">
        <w:rPr>
          <w:rFonts w:ascii="Arial" w:hAnsi="Arial" w:cs="Arial"/>
          <w:b/>
          <w:bCs/>
          <w:sz w:val="28"/>
          <w:szCs w:val="28"/>
          <w:lang w:val="hr-HR"/>
        </w:rPr>
        <w:t xml:space="preserve">sportu </w:t>
      </w:r>
      <w:r w:rsidRPr="0063211A">
        <w:rPr>
          <w:rFonts w:ascii="Arial" w:hAnsi="Arial" w:cs="Arial"/>
          <w:b/>
          <w:bCs/>
          <w:sz w:val="28"/>
          <w:szCs w:val="28"/>
          <w:lang w:val="hr-HR"/>
        </w:rPr>
        <w:t>Općine Jelenje za 2022.g.</w:t>
      </w:r>
    </w:p>
    <w:p w14:paraId="2D14FBAC" w14:textId="77777777" w:rsidR="00AA795A" w:rsidRP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  <w:lang w:val="hr-HR"/>
        </w:rPr>
      </w:pPr>
    </w:p>
    <w:p w14:paraId="1907CBA8" w14:textId="617DDF96" w:rsidR="00AA795A" w:rsidRP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  <w:lang w:val="hr-HR"/>
        </w:rPr>
      </w:pPr>
      <w:r w:rsidRPr="0063211A">
        <w:rPr>
          <w:rFonts w:ascii="Arial" w:hAnsi="Arial" w:cs="Arial"/>
          <w:b/>
          <w:bCs/>
          <w:sz w:val="24"/>
          <w:szCs w:val="24"/>
          <w:lang w:val="hr-HR"/>
        </w:rPr>
        <w:t>Članak 1.</w:t>
      </w:r>
    </w:p>
    <w:p w14:paraId="5B1C9B29" w14:textId="161E32AA" w:rsidR="00AA795A" w:rsidRDefault="00AA795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 xml:space="preserve">Programom javnih potreba u </w:t>
      </w:r>
      <w:r w:rsidR="00C0196A" w:rsidRPr="0063211A">
        <w:rPr>
          <w:rFonts w:ascii="Arial" w:hAnsi="Arial" w:cs="Arial"/>
          <w:sz w:val="24"/>
          <w:szCs w:val="24"/>
          <w:lang w:val="hr-HR"/>
        </w:rPr>
        <w:t>sport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 Općine Jelenje za 2022.g. (</w:t>
      </w:r>
      <w:r w:rsidR="00341ED0">
        <w:rPr>
          <w:rFonts w:ascii="Arial" w:hAnsi="Arial" w:cs="Arial"/>
          <w:sz w:val="24"/>
          <w:szCs w:val="24"/>
          <w:lang w:val="hr-HR"/>
        </w:rPr>
        <w:t>„</w:t>
      </w:r>
      <w:r w:rsidRPr="0063211A">
        <w:rPr>
          <w:rFonts w:ascii="Arial" w:hAnsi="Arial" w:cs="Arial"/>
          <w:sz w:val="24"/>
          <w:szCs w:val="24"/>
          <w:lang w:val="hr-HR"/>
        </w:rPr>
        <w:t>Službene novine Općine Jelenje</w:t>
      </w:r>
      <w:r w:rsidR="00341ED0">
        <w:rPr>
          <w:rFonts w:ascii="Arial" w:hAnsi="Arial" w:cs="Arial"/>
          <w:sz w:val="24"/>
          <w:szCs w:val="24"/>
          <w:lang w:val="hr-HR"/>
        </w:rPr>
        <w:t>“ broj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 46/21, 49/22) planirana su sredstva u ukupnom iznosu od </w:t>
      </w:r>
      <w:r w:rsidR="00C0196A" w:rsidRPr="0063211A">
        <w:rPr>
          <w:rFonts w:ascii="Arial" w:hAnsi="Arial" w:cs="Arial"/>
          <w:sz w:val="24"/>
          <w:szCs w:val="24"/>
          <w:lang w:val="hr-HR"/>
        </w:rPr>
        <w:t xml:space="preserve">861.000,00 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kuna,  a ostvarena u iznosu od </w:t>
      </w:r>
      <w:r w:rsidR="00C0196A" w:rsidRPr="0063211A">
        <w:rPr>
          <w:rFonts w:ascii="Arial" w:hAnsi="Arial" w:cs="Arial"/>
          <w:sz w:val="24"/>
          <w:szCs w:val="24"/>
          <w:lang w:val="hr-HR"/>
        </w:rPr>
        <w:t>528.873,17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 kuna (indeks </w:t>
      </w:r>
      <w:r w:rsidR="003640EF" w:rsidRPr="0063211A">
        <w:rPr>
          <w:rFonts w:ascii="Arial" w:hAnsi="Arial" w:cs="Arial"/>
          <w:sz w:val="24"/>
          <w:szCs w:val="24"/>
          <w:lang w:val="hr-HR"/>
        </w:rPr>
        <w:t>61,43</w:t>
      </w:r>
      <w:r w:rsidRPr="0063211A">
        <w:rPr>
          <w:rFonts w:ascii="Arial" w:hAnsi="Arial" w:cs="Arial"/>
          <w:sz w:val="24"/>
          <w:szCs w:val="24"/>
          <w:lang w:val="hr-HR"/>
        </w:rPr>
        <w:t>).</w:t>
      </w:r>
    </w:p>
    <w:p w14:paraId="100C277C" w14:textId="77777777" w:rsidR="0063211A" w:rsidRPr="0063211A" w:rsidRDefault="0063211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</w:p>
    <w:p w14:paraId="73795766" w14:textId="77777777" w:rsidR="00AA795A" w:rsidRP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  <w:lang w:val="hr-HR"/>
        </w:rPr>
      </w:pPr>
      <w:r w:rsidRPr="0063211A">
        <w:rPr>
          <w:rFonts w:ascii="Arial" w:hAnsi="Arial" w:cs="Arial"/>
          <w:b/>
          <w:bCs/>
          <w:sz w:val="24"/>
          <w:szCs w:val="24"/>
          <w:lang w:val="hr-HR"/>
        </w:rPr>
        <w:t>Članak 2.</w:t>
      </w:r>
    </w:p>
    <w:p w14:paraId="111AC64A" w14:textId="668A9AE8" w:rsidR="00AA795A" w:rsidRPr="0063211A" w:rsidRDefault="00AA795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 xml:space="preserve">Ostvarena sredstva iz članka 1. ove Odluke utrošena su u iznosu od  </w:t>
      </w:r>
      <w:r w:rsidR="003640EF" w:rsidRPr="0063211A">
        <w:rPr>
          <w:rFonts w:ascii="Arial" w:hAnsi="Arial" w:cs="Arial"/>
          <w:sz w:val="24"/>
          <w:szCs w:val="24"/>
          <w:lang w:val="hr-HR"/>
        </w:rPr>
        <w:t>528.873,17 k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una na programe </w:t>
      </w:r>
      <w:r w:rsidR="003640EF" w:rsidRPr="0063211A">
        <w:rPr>
          <w:rFonts w:ascii="Arial" w:hAnsi="Arial" w:cs="Arial"/>
          <w:sz w:val="24"/>
          <w:szCs w:val="24"/>
          <w:lang w:val="hr-HR"/>
        </w:rPr>
        <w:t>u sportu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 kako slijedi:</w:t>
      </w:r>
    </w:p>
    <w:tbl>
      <w:tblPr>
        <w:tblW w:w="9351" w:type="dxa"/>
        <w:tblLook w:val="04A0" w:firstRow="1" w:lastRow="0" w:firstColumn="1" w:lastColumn="0" w:noHBand="0" w:noVBand="1"/>
      </w:tblPr>
      <w:tblGrid>
        <w:gridCol w:w="3823"/>
        <w:gridCol w:w="1417"/>
        <w:gridCol w:w="1357"/>
        <w:gridCol w:w="969"/>
        <w:gridCol w:w="1985"/>
      </w:tblGrid>
      <w:tr w:rsidR="003640EF" w:rsidRPr="0063211A" w14:paraId="0EDF2143" w14:textId="77777777" w:rsidTr="003640EF">
        <w:trPr>
          <w:trHeight w:val="480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14:paraId="23951F53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 xml:space="preserve">VRSTA RASHODA/IZDATAKA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2ADF7A56" w14:textId="77777777" w:rsidR="003640EF" w:rsidRPr="0063211A" w:rsidRDefault="003640EF" w:rsidP="0063211A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PLANIRANO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5A64FE25" w14:textId="77777777" w:rsidR="003640EF" w:rsidRPr="0063211A" w:rsidRDefault="003640EF" w:rsidP="0063211A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OSTVARENO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6F76C787" w14:textId="77777777" w:rsidR="003640EF" w:rsidRPr="0063211A" w:rsidRDefault="003640EF" w:rsidP="0063211A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INDEKS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14:paraId="3AD16A13" w14:textId="77777777" w:rsidR="003640EF" w:rsidRPr="0063211A" w:rsidRDefault="003640EF" w:rsidP="0063211A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IZVOR</w:t>
            </w:r>
          </w:p>
        </w:tc>
      </w:tr>
      <w:tr w:rsidR="003640EF" w:rsidRPr="0063211A" w14:paraId="481C66A4" w14:textId="77777777" w:rsidTr="003640EF">
        <w:trPr>
          <w:trHeight w:val="48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BD052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1. Potpore udrugama u sportu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3B07B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500.000,00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63E98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500.000,00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C13E1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35D3B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opći</w:t>
            </w:r>
          </w:p>
        </w:tc>
      </w:tr>
      <w:tr w:rsidR="003640EF" w:rsidRPr="0063211A" w14:paraId="3115309D" w14:textId="77777777" w:rsidTr="003640EF">
        <w:trPr>
          <w:trHeight w:val="48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A82FD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2. Nagrađivanje sportaša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FDC7B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11.000,00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A39D8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10.479,17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9E12C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95,27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01652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opći</w:t>
            </w:r>
          </w:p>
        </w:tc>
      </w:tr>
      <w:tr w:rsidR="003640EF" w:rsidRPr="0063211A" w14:paraId="0F114003" w14:textId="77777777" w:rsidTr="003640EF">
        <w:trPr>
          <w:trHeight w:val="48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6D54C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3. Kapitalni projekt uređenja terena za košarku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18B6A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100.000,00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E544D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0,00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4CBEF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09859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pomoći i poticajne mjere</w:t>
            </w:r>
          </w:p>
        </w:tc>
      </w:tr>
      <w:tr w:rsidR="003640EF" w:rsidRPr="0063211A" w14:paraId="4493A1C1" w14:textId="77777777" w:rsidTr="003640EF">
        <w:trPr>
          <w:trHeight w:val="636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176FA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5. Kapitalni projekt led rasvjeta na nogometnom igralištu Rječina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E1E07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230.000,00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2B7C7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6.250,00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120D6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2,72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59FE2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građenje KI, pomoći i poticajne mjere</w:t>
            </w:r>
          </w:p>
        </w:tc>
      </w:tr>
      <w:tr w:rsidR="003640EF" w:rsidRPr="0063211A" w14:paraId="71B5ECB1" w14:textId="77777777" w:rsidTr="003640EF">
        <w:trPr>
          <w:trHeight w:val="564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3E4E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6. Nabava sportske opreme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02455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20.000,00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9D3C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12.144,00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2BDCB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60,72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7FB05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color w:val="000000"/>
                <w:sz w:val="18"/>
                <w:szCs w:val="18"/>
                <w:lang w:val="hr-HR"/>
              </w:rPr>
              <w:t>opći</w:t>
            </w:r>
          </w:p>
        </w:tc>
      </w:tr>
      <w:tr w:rsidR="003640EF" w:rsidRPr="0063211A" w14:paraId="68406ED6" w14:textId="77777777" w:rsidTr="003640EF">
        <w:trPr>
          <w:trHeight w:val="48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6B46487F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UKUPNO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02581645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861.000,00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085AF85D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528.873,17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4F6AA1B" w14:textId="77777777" w:rsidR="003640EF" w:rsidRPr="0063211A" w:rsidRDefault="003640EF" w:rsidP="009E22C0">
            <w:pPr>
              <w:spacing w:after="0" w:line="276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61,43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5E89F9F" w14:textId="77777777" w:rsidR="003640EF" w:rsidRPr="0063211A" w:rsidRDefault="003640EF" w:rsidP="0063211A">
            <w:pPr>
              <w:spacing w:after="0" w:line="276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63211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</w:tr>
    </w:tbl>
    <w:p w14:paraId="7383D06D" w14:textId="77777777" w:rsidR="00AA795A" w:rsidRPr="0063211A" w:rsidRDefault="00AA795A" w:rsidP="0063211A">
      <w:pPr>
        <w:spacing w:line="276" w:lineRule="auto"/>
        <w:jc w:val="both"/>
        <w:rPr>
          <w:rFonts w:ascii="Arial" w:hAnsi="Arial" w:cs="Arial"/>
          <w:sz w:val="18"/>
          <w:szCs w:val="18"/>
          <w:lang w:val="hr-HR"/>
        </w:rPr>
      </w:pPr>
    </w:p>
    <w:p w14:paraId="22DFDC70" w14:textId="05C5ED25" w:rsidR="00AA795A" w:rsidRPr="0063211A" w:rsidRDefault="00AA795A" w:rsidP="0063211A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  <w:lang w:val="hr-HR"/>
        </w:rPr>
      </w:pPr>
      <w:r w:rsidRPr="0063211A">
        <w:rPr>
          <w:rFonts w:ascii="Arial" w:hAnsi="Arial" w:cs="Arial"/>
          <w:b/>
          <w:bCs/>
          <w:sz w:val="24"/>
          <w:szCs w:val="24"/>
          <w:lang w:val="hr-HR"/>
        </w:rPr>
        <w:lastRenderedPageBreak/>
        <w:t>Članak 3.</w:t>
      </w:r>
    </w:p>
    <w:p w14:paraId="01186B77" w14:textId="79D44E10" w:rsidR="00AA795A" w:rsidRDefault="00AA795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 xml:space="preserve">Ova Odluka stupa na snagu </w:t>
      </w:r>
      <w:r w:rsidR="008F78E1">
        <w:rPr>
          <w:rFonts w:ascii="Arial" w:hAnsi="Arial" w:cs="Arial"/>
          <w:sz w:val="24"/>
          <w:szCs w:val="24"/>
          <w:lang w:val="hr-HR"/>
        </w:rPr>
        <w:t>osmog dana od</w:t>
      </w:r>
      <w:r w:rsidRPr="0063211A">
        <w:rPr>
          <w:rFonts w:ascii="Arial" w:hAnsi="Arial" w:cs="Arial"/>
          <w:sz w:val="24"/>
          <w:szCs w:val="24"/>
          <w:lang w:val="hr-HR"/>
        </w:rPr>
        <w:t xml:space="preserve"> dana</w:t>
      </w:r>
      <w:r w:rsidR="008F78E1">
        <w:rPr>
          <w:rFonts w:ascii="Arial" w:hAnsi="Arial" w:cs="Arial"/>
          <w:sz w:val="24"/>
          <w:szCs w:val="24"/>
          <w:lang w:val="hr-HR"/>
        </w:rPr>
        <w:t xml:space="preserve"> </w:t>
      </w:r>
      <w:r w:rsidRPr="0063211A">
        <w:rPr>
          <w:rFonts w:ascii="Arial" w:hAnsi="Arial" w:cs="Arial"/>
          <w:sz w:val="24"/>
          <w:szCs w:val="24"/>
          <w:lang w:val="hr-HR"/>
        </w:rPr>
        <w:t>objave, a objavit će se u „Službenim novinama Općine Jelenje“.</w:t>
      </w:r>
    </w:p>
    <w:p w14:paraId="13F7D4BA" w14:textId="77777777" w:rsidR="0063211A" w:rsidRPr="0063211A" w:rsidRDefault="0063211A" w:rsidP="0063211A">
      <w:p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</w:p>
    <w:p w14:paraId="20DF5F3E" w14:textId="031C162C" w:rsidR="00AA795A" w:rsidRPr="0063211A" w:rsidRDefault="00AA795A" w:rsidP="0063211A">
      <w:pPr>
        <w:spacing w:after="0"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KLASA:</w:t>
      </w:r>
      <w:r w:rsidR="00A2053C">
        <w:rPr>
          <w:rFonts w:ascii="Arial" w:hAnsi="Arial" w:cs="Arial"/>
          <w:sz w:val="24"/>
          <w:szCs w:val="24"/>
          <w:lang w:val="hr-HR"/>
        </w:rPr>
        <w:t xml:space="preserve"> 024-04/23-01/1</w:t>
      </w:r>
    </w:p>
    <w:p w14:paraId="34558B0B" w14:textId="39C5A06D" w:rsidR="00AA795A" w:rsidRPr="0063211A" w:rsidRDefault="00AA795A" w:rsidP="0063211A">
      <w:pPr>
        <w:spacing w:after="0"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URBROJ:</w:t>
      </w:r>
      <w:r w:rsidR="00A2053C">
        <w:rPr>
          <w:rFonts w:ascii="Arial" w:hAnsi="Arial" w:cs="Arial"/>
          <w:sz w:val="24"/>
          <w:szCs w:val="24"/>
          <w:lang w:val="hr-HR"/>
        </w:rPr>
        <w:t xml:space="preserve"> 2170-20-03-01-03/23-8</w:t>
      </w:r>
    </w:p>
    <w:p w14:paraId="599343FF" w14:textId="77777777" w:rsidR="0063211A" w:rsidRDefault="00AA795A" w:rsidP="0063211A">
      <w:pPr>
        <w:spacing w:after="0"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Dražice, 14.03.2023.</w:t>
      </w:r>
    </w:p>
    <w:p w14:paraId="54CB3A06" w14:textId="47105B81" w:rsidR="00AA795A" w:rsidRPr="0063211A" w:rsidRDefault="00AA795A" w:rsidP="0063211A">
      <w:pPr>
        <w:spacing w:after="0" w:line="276" w:lineRule="auto"/>
        <w:ind w:left="5040"/>
        <w:jc w:val="center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OPĆINSKO VIJEĆE OPĆINE JELENJE</w:t>
      </w:r>
    </w:p>
    <w:p w14:paraId="137DE235" w14:textId="77777777" w:rsidR="00AA795A" w:rsidRPr="0063211A" w:rsidRDefault="00AA795A" w:rsidP="0063211A">
      <w:pPr>
        <w:spacing w:line="276" w:lineRule="auto"/>
        <w:ind w:left="5040"/>
        <w:jc w:val="center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PREDSJEDNICA</w:t>
      </w:r>
    </w:p>
    <w:p w14:paraId="5F5BBF8D" w14:textId="77777777" w:rsidR="00AA795A" w:rsidRPr="0063211A" w:rsidRDefault="00AA795A" w:rsidP="0063211A">
      <w:pPr>
        <w:spacing w:line="276" w:lineRule="auto"/>
        <w:ind w:left="5040"/>
        <w:jc w:val="center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hAnsi="Arial" w:cs="Arial"/>
          <w:sz w:val="24"/>
          <w:szCs w:val="24"/>
          <w:lang w:val="hr-HR"/>
        </w:rPr>
        <w:t>Izabela Nemaz</w:t>
      </w:r>
    </w:p>
    <w:p w14:paraId="5DD07C2E" w14:textId="77777777" w:rsidR="00AA795A" w:rsidRPr="0063211A" w:rsidRDefault="00AA795A" w:rsidP="0063211A">
      <w:pPr>
        <w:spacing w:after="242" w:line="276" w:lineRule="auto"/>
        <w:ind w:left="14"/>
        <w:jc w:val="both"/>
        <w:rPr>
          <w:rFonts w:ascii="Arial" w:hAnsi="Arial" w:cs="Arial"/>
          <w:sz w:val="24"/>
          <w:szCs w:val="24"/>
          <w:lang w:val="hr-HR"/>
        </w:rPr>
      </w:pPr>
    </w:p>
    <w:p w14:paraId="2238E97F" w14:textId="77777777" w:rsidR="00AA795A" w:rsidRPr="0063211A" w:rsidRDefault="00AA795A" w:rsidP="0063211A">
      <w:pPr>
        <w:spacing w:after="240" w:line="276" w:lineRule="auto"/>
        <w:ind w:left="14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eastAsia="Times New Roman" w:hAnsi="Arial" w:cs="Arial"/>
          <w:color w:val="010101"/>
          <w:sz w:val="24"/>
          <w:szCs w:val="24"/>
          <w:lang w:val="hr-HR"/>
        </w:rPr>
        <w:t xml:space="preserve"> </w:t>
      </w:r>
    </w:p>
    <w:p w14:paraId="7C627F7B" w14:textId="77777777" w:rsidR="00AA795A" w:rsidRPr="0063211A" w:rsidRDefault="00AA795A" w:rsidP="0063211A">
      <w:pPr>
        <w:spacing w:after="83" w:line="276" w:lineRule="auto"/>
        <w:ind w:left="67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</w:p>
    <w:p w14:paraId="69C1836C" w14:textId="77777777" w:rsidR="00AA795A" w:rsidRPr="0063211A" w:rsidRDefault="00AA795A" w:rsidP="0063211A">
      <w:pPr>
        <w:spacing w:after="83" w:line="276" w:lineRule="auto"/>
        <w:ind w:left="67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</w:p>
    <w:p w14:paraId="3FDBBC3F" w14:textId="77777777" w:rsidR="00AA795A" w:rsidRPr="0063211A" w:rsidRDefault="00AA795A" w:rsidP="0063211A">
      <w:pPr>
        <w:spacing w:after="83" w:line="276" w:lineRule="auto"/>
        <w:ind w:left="67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</w:p>
    <w:p w14:paraId="6BD199F2" w14:textId="77777777" w:rsidR="00AA795A" w:rsidRPr="0063211A" w:rsidRDefault="00AA795A" w:rsidP="0063211A">
      <w:pPr>
        <w:spacing w:after="85" w:line="276" w:lineRule="auto"/>
        <w:ind w:left="67"/>
        <w:jc w:val="both"/>
        <w:rPr>
          <w:rFonts w:ascii="Arial" w:hAnsi="Arial" w:cs="Arial"/>
          <w:sz w:val="24"/>
          <w:szCs w:val="24"/>
          <w:lang w:val="hr-HR"/>
        </w:rPr>
      </w:pPr>
      <w:r w:rsidRPr="0063211A">
        <w:rPr>
          <w:rFonts w:ascii="Arial" w:eastAsia="Times New Roman" w:hAnsi="Arial" w:cs="Arial"/>
          <w:sz w:val="24"/>
          <w:szCs w:val="24"/>
          <w:lang w:val="hr-HR"/>
        </w:rPr>
        <w:t xml:space="preserve"> </w:t>
      </w:r>
    </w:p>
    <w:p w14:paraId="59677200" w14:textId="77777777" w:rsidR="00267162" w:rsidRPr="0063211A" w:rsidRDefault="00267162" w:rsidP="0063211A">
      <w:pPr>
        <w:spacing w:line="276" w:lineRule="auto"/>
        <w:rPr>
          <w:rFonts w:ascii="Arial" w:hAnsi="Arial" w:cs="Arial"/>
          <w:sz w:val="24"/>
          <w:szCs w:val="24"/>
          <w:lang w:val="hr-HR"/>
        </w:rPr>
      </w:pPr>
    </w:p>
    <w:sectPr w:rsidR="00267162" w:rsidRPr="006321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95A"/>
    <w:rsid w:val="001F0FAB"/>
    <w:rsid w:val="00267162"/>
    <w:rsid w:val="00316828"/>
    <w:rsid w:val="00341ED0"/>
    <w:rsid w:val="003640EF"/>
    <w:rsid w:val="00451DBE"/>
    <w:rsid w:val="00497651"/>
    <w:rsid w:val="004D02B6"/>
    <w:rsid w:val="0063211A"/>
    <w:rsid w:val="007D755C"/>
    <w:rsid w:val="00846996"/>
    <w:rsid w:val="008F78E1"/>
    <w:rsid w:val="009160F4"/>
    <w:rsid w:val="009E22C0"/>
    <w:rsid w:val="00A2053C"/>
    <w:rsid w:val="00A71CA3"/>
    <w:rsid w:val="00AA795A"/>
    <w:rsid w:val="00B84141"/>
    <w:rsid w:val="00C0196A"/>
    <w:rsid w:val="00C40DCD"/>
    <w:rsid w:val="00CA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2A329"/>
  <w15:chartTrackingRefBased/>
  <w15:docId w15:val="{A947EF44-26B4-458B-8284-D3A769386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95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uiPriority w:val="99"/>
    <w:semiHidden/>
    <w:unhideWhenUsed/>
    <w:rsid w:val="00B8414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B8414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B84141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6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Perhat</dc:creator>
  <cp:keywords/>
  <dc:description/>
  <cp:lastModifiedBy>Gordana</cp:lastModifiedBy>
  <cp:revision>3</cp:revision>
  <dcterms:created xsi:type="dcterms:W3CDTF">2023-03-15T14:41:00Z</dcterms:created>
  <dcterms:modified xsi:type="dcterms:W3CDTF">2023-03-15T14:41:00Z</dcterms:modified>
</cp:coreProperties>
</file>