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A8B7" w14:textId="1AABDFF7" w:rsidR="000325BF" w:rsidRPr="00701A3E" w:rsidRDefault="009D703D" w:rsidP="00701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 xml:space="preserve">Temeljem odredbe čanka 19. Statuta Općine Jelenje ("Službene novine Primorsko-goranske županije“ broj 33/09, 13/13 i Službene novine Općine Jelenje br. 06/16, 17/17, 5/18, 11/18, 29/20, 39/5) te članka 7. stavka 2. Poslovnika o radu  Općinskog vijeća Općine Jelenje ("Službene novine Primorsko-goranske županije“ broj 42/09, 13/13 i Službene novine Općine Jelenje br. 29/16, 5/18, 11/18, 18/1824/19, 26/19, 29/20, 39/5)  </w:t>
      </w:r>
      <w:r w:rsidR="00C900E0" w:rsidRPr="00701A3E">
        <w:rPr>
          <w:rFonts w:ascii="Times New Roman" w:hAnsi="Times New Roman" w:cs="Times New Roman"/>
          <w:sz w:val="24"/>
          <w:szCs w:val="24"/>
        </w:rPr>
        <w:t xml:space="preserve">na </w:t>
      </w:r>
      <w:r w:rsidRPr="00701A3E">
        <w:rPr>
          <w:rFonts w:ascii="Times New Roman" w:hAnsi="Times New Roman" w:cs="Times New Roman"/>
          <w:sz w:val="24"/>
          <w:szCs w:val="24"/>
        </w:rPr>
        <w:t>10.</w:t>
      </w:r>
      <w:r w:rsidR="00697858" w:rsidRPr="00701A3E">
        <w:rPr>
          <w:rFonts w:ascii="Times New Roman" w:hAnsi="Times New Roman" w:cs="Times New Roman"/>
          <w:sz w:val="24"/>
          <w:szCs w:val="24"/>
        </w:rPr>
        <w:t xml:space="preserve"> </w:t>
      </w:r>
      <w:r w:rsidR="00C900E0" w:rsidRPr="00701A3E">
        <w:rPr>
          <w:rFonts w:ascii="Times New Roman" w:hAnsi="Times New Roman" w:cs="Times New Roman"/>
          <w:sz w:val="24"/>
          <w:szCs w:val="24"/>
        </w:rPr>
        <w:t xml:space="preserve">sjednici </w:t>
      </w:r>
      <w:r w:rsidR="00697858" w:rsidRPr="00701A3E">
        <w:rPr>
          <w:rFonts w:ascii="Times New Roman" w:hAnsi="Times New Roman" w:cs="Times New Roman"/>
          <w:sz w:val="24"/>
          <w:szCs w:val="24"/>
        </w:rPr>
        <w:t xml:space="preserve">održanoj </w:t>
      </w:r>
      <w:r w:rsidR="00EB13FD" w:rsidRPr="00701A3E">
        <w:rPr>
          <w:rFonts w:ascii="Times New Roman" w:hAnsi="Times New Roman" w:cs="Times New Roman"/>
          <w:sz w:val="24"/>
          <w:szCs w:val="24"/>
        </w:rPr>
        <w:t>15</w:t>
      </w:r>
      <w:r w:rsidR="0035151B" w:rsidRPr="00701A3E">
        <w:rPr>
          <w:rFonts w:ascii="Times New Roman" w:hAnsi="Times New Roman" w:cs="Times New Roman"/>
          <w:sz w:val="24"/>
          <w:szCs w:val="24"/>
        </w:rPr>
        <w:t>.</w:t>
      </w:r>
      <w:r w:rsidRPr="00701A3E">
        <w:rPr>
          <w:rFonts w:ascii="Times New Roman" w:hAnsi="Times New Roman" w:cs="Times New Roman"/>
          <w:sz w:val="24"/>
          <w:szCs w:val="24"/>
        </w:rPr>
        <w:t>11</w:t>
      </w:r>
      <w:r w:rsidR="0035151B" w:rsidRPr="00701A3E">
        <w:rPr>
          <w:rFonts w:ascii="Times New Roman" w:hAnsi="Times New Roman" w:cs="Times New Roman"/>
          <w:sz w:val="24"/>
          <w:szCs w:val="24"/>
        </w:rPr>
        <w:t>.202</w:t>
      </w:r>
      <w:r w:rsidRPr="00701A3E">
        <w:rPr>
          <w:rFonts w:ascii="Times New Roman" w:hAnsi="Times New Roman" w:cs="Times New Roman"/>
          <w:sz w:val="24"/>
          <w:szCs w:val="24"/>
        </w:rPr>
        <w:t>2</w:t>
      </w:r>
      <w:r w:rsidR="00C900E0" w:rsidRPr="00701A3E">
        <w:rPr>
          <w:rFonts w:ascii="Times New Roman" w:hAnsi="Times New Roman" w:cs="Times New Roman"/>
          <w:sz w:val="24"/>
          <w:szCs w:val="24"/>
        </w:rPr>
        <w:t xml:space="preserve">. </w:t>
      </w:r>
      <w:r w:rsidR="0064412E" w:rsidRPr="00701A3E">
        <w:rPr>
          <w:rFonts w:ascii="Times New Roman" w:hAnsi="Times New Roman" w:cs="Times New Roman"/>
          <w:sz w:val="24"/>
          <w:szCs w:val="24"/>
        </w:rPr>
        <w:t>d</w:t>
      </w:r>
      <w:r w:rsidR="00C900E0" w:rsidRPr="00701A3E">
        <w:rPr>
          <w:rFonts w:ascii="Times New Roman" w:hAnsi="Times New Roman" w:cs="Times New Roman"/>
          <w:sz w:val="24"/>
          <w:szCs w:val="24"/>
        </w:rPr>
        <w:t>onijelo je</w:t>
      </w:r>
    </w:p>
    <w:p w14:paraId="3B2851D7" w14:textId="77777777" w:rsidR="000325BF" w:rsidRPr="00DA15B9" w:rsidRDefault="000325BF">
      <w:pPr>
        <w:spacing w:after="65"/>
        <w:ind w:left="3768"/>
        <w:rPr>
          <w:rFonts w:ascii="Times New Roman" w:hAnsi="Times New Roman" w:cs="Times New Roman"/>
        </w:rPr>
      </w:pPr>
    </w:p>
    <w:p w14:paraId="14D88B63" w14:textId="1D726E93" w:rsidR="00697858" w:rsidRPr="00701A3E" w:rsidRDefault="00697858" w:rsidP="00701A3E">
      <w:pPr>
        <w:spacing w:before="120" w:after="0" w:line="240" w:lineRule="auto"/>
        <w:ind w:right="5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3E">
        <w:rPr>
          <w:rFonts w:ascii="Times New Roman" w:hAnsi="Times New Roman" w:cs="Times New Roman"/>
          <w:b/>
          <w:sz w:val="26"/>
          <w:szCs w:val="26"/>
        </w:rPr>
        <w:t>ODLUKU</w:t>
      </w:r>
    </w:p>
    <w:p w14:paraId="5268061E" w14:textId="14ECC6B5" w:rsidR="000325BF" w:rsidRPr="00DB0931" w:rsidRDefault="00C900E0" w:rsidP="00701A3E">
      <w:pPr>
        <w:pStyle w:val="Odlomakpopisa"/>
        <w:spacing w:before="120" w:after="0" w:line="240" w:lineRule="auto"/>
        <w:ind w:left="1080" w:right="527"/>
        <w:rPr>
          <w:rFonts w:ascii="Times New Roman" w:hAnsi="Times New Roman" w:cs="Times New Roman"/>
          <w:b/>
          <w:sz w:val="26"/>
          <w:szCs w:val="26"/>
        </w:rPr>
      </w:pPr>
      <w:r w:rsidRPr="00DB0931">
        <w:rPr>
          <w:rFonts w:ascii="Times New Roman" w:hAnsi="Times New Roman" w:cs="Times New Roman"/>
          <w:b/>
          <w:sz w:val="26"/>
          <w:szCs w:val="26"/>
        </w:rPr>
        <w:t xml:space="preserve">izboru </w:t>
      </w:r>
      <w:r w:rsidR="0035151B" w:rsidRPr="00DB0931">
        <w:rPr>
          <w:rFonts w:ascii="Times New Roman" w:hAnsi="Times New Roman" w:cs="Times New Roman"/>
          <w:b/>
          <w:sz w:val="26"/>
          <w:szCs w:val="26"/>
        </w:rPr>
        <w:t xml:space="preserve">predsjednika i </w:t>
      </w:r>
      <w:r w:rsidR="0064412E" w:rsidRPr="00DB0931">
        <w:rPr>
          <w:rFonts w:ascii="Times New Roman" w:hAnsi="Times New Roman" w:cs="Times New Roman"/>
          <w:b/>
          <w:sz w:val="26"/>
          <w:szCs w:val="26"/>
        </w:rPr>
        <w:t>po</w:t>
      </w:r>
      <w:r w:rsidR="000C220B" w:rsidRPr="00DB0931">
        <w:rPr>
          <w:rFonts w:ascii="Times New Roman" w:hAnsi="Times New Roman" w:cs="Times New Roman"/>
          <w:b/>
          <w:sz w:val="26"/>
          <w:szCs w:val="26"/>
        </w:rPr>
        <w:t>t</w:t>
      </w:r>
      <w:r w:rsidR="0064412E" w:rsidRPr="00DB0931">
        <w:rPr>
          <w:rFonts w:ascii="Times New Roman" w:hAnsi="Times New Roman" w:cs="Times New Roman"/>
          <w:b/>
          <w:sz w:val="26"/>
          <w:szCs w:val="26"/>
        </w:rPr>
        <w:t>predsjedni</w:t>
      </w:r>
      <w:r w:rsidR="00B1465B" w:rsidRPr="00DB0931">
        <w:rPr>
          <w:rFonts w:ascii="Times New Roman" w:hAnsi="Times New Roman" w:cs="Times New Roman"/>
          <w:b/>
          <w:sz w:val="26"/>
          <w:szCs w:val="26"/>
        </w:rPr>
        <w:t>ce</w:t>
      </w:r>
      <w:r w:rsidR="001434D9" w:rsidRPr="00DB0931">
        <w:rPr>
          <w:rFonts w:ascii="Times New Roman" w:hAnsi="Times New Roman" w:cs="Times New Roman"/>
          <w:b/>
          <w:sz w:val="26"/>
          <w:szCs w:val="26"/>
        </w:rPr>
        <w:t xml:space="preserve"> Općinskog vijeća Općine Jelenje</w:t>
      </w:r>
    </w:p>
    <w:p w14:paraId="7BBF8CBA" w14:textId="77777777" w:rsidR="00697858" w:rsidRDefault="00697858">
      <w:pPr>
        <w:spacing w:after="198"/>
        <w:ind w:left="506" w:right="525" w:hanging="10"/>
        <w:jc w:val="center"/>
        <w:rPr>
          <w:rFonts w:ascii="Times New Roman" w:hAnsi="Times New Roman" w:cs="Times New Roman"/>
          <w:sz w:val="30"/>
        </w:rPr>
      </w:pPr>
    </w:p>
    <w:p w14:paraId="13B2F7AD" w14:textId="77777777" w:rsidR="000325BF" w:rsidRPr="00DB0931" w:rsidRDefault="00142003" w:rsidP="00701A3E">
      <w:pPr>
        <w:pStyle w:val="Odlomakpopisa"/>
        <w:spacing w:after="198"/>
        <w:ind w:left="360" w:right="5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31">
        <w:rPr>
          <w:rFonts w:ascii="Times New Roman" w:hAnsi="Times New Roman" w:cs="Times New Roman"/>
          <w:b/>
          <w:sz w:val="24"/>
          <w:szCs w:val="24"/>
        </w:rPr>
        <w:t>I</w:t>
      </w:r>
      <w:r w:rsidR="00C900E0" w:rsidRPr="00DB0931">
        <w:rPr>
          <w:rFonts w:ascii="Times New Roman" w:hAnsi="Times New Roman" w:cs="Times New Roman"/>
          <w:b/>
          <w:sz w:val="24"/>
          <w:szCs w:val="24"/>
        </w:rPr>
        <w:t>.</w:t>
      </w:r>
    </w:p>
    <w:p w14:paraId="53D45554" w14:textId="15F735B8" w:rsidR="00757569" w:rsidRPr="00DB0931" w:rsidRDefault="00142003" w:rsidP="00701A3E">
      <w:pPr>
        <w:pStyle w:val="Odlomakpopisa"/>
        <w:spacing w:after="0" w:line="216" w:lineRule="auto"/>
        <w:ind w:left="36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931">
        <w:rPr>
          <w:rFonts w:ascii="Times New Roman" w:hAnsi="Times New Roman" w:cs="Times New Roman"/>
          <w:sz w:val="24"/>
          <w:szCs w:val="24"/>
        </w:rPr>
        <w:t>Za predsjednika Općinskog vijeća Općine Jelenje izabran</w:t>
      </w:r>
      <w:r w:rsidR="009D703D" w:rsidRPr="00DB0931">
        <w:rPr>
          <w:rFonts w:ascii="Times New Roman" w:hAnsi="Times New Roman" w:cs="Times New Roman"/>
          <w:sz w:val="24"/>
          <w:szCs w:val="24"/>
        </w:rPr>
        <w:t>a</w:t>
      </w:r>
      <w:r w:rsidRPr="00DB0931">
        <w:rPr>
          <w:rFonts w:ascii="Times New Roman" w:hAnsi="Times New Roman" w:cs="Times New Roman"/>
          <w:sz w:val="24"/>
          <w:szCs w:val="24"/>
        </w:rPr>
        <w:t xml:space="preserve"> je</w:t>
      </w:r>
      <w:r w:rsidRPr="00D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03D" w:rsidRPr="00DB0931">
        <w:rPr>
          <w:rFonts w:ascii="Times New Roman" w:hAnsi="Times New Roman" w:cs="Times New Roman"/>
          <w:b/>
          <w:sz w:val="24"/>
          <w:szCs w:val="24"/>
        </w:rPr>
        <w:t>IZABELA NEMAZ</w:t>
      </w:r>
      <w:r w:rsidRPr="00DB09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DA5B2C" w14:textId="4E626CD5" w:rsidR="001434D9" w:rsidRDefault="001434D9" w:rsidP="001434D9">
      <w:pPr>
        <w:spacing w:after="0" w:line="216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61719" w14:textId="77777777" w:rsidR="0035151B" w:rsidRPr="00005A0A" w:rsidRDefault="0035151B" w:rsidP="001434D9">
      <w:pPr>
        <w:spacing w:after="0" w:line="216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870CA" w14:textId="1E765EA2" w:rsidR="001434D9" w:rsidRPr="00701A3E" w:rsidRDefault="0035151B" w:rsidP="00701A3E">
      <w:pPr>
        <w:spacing w:after="0" w:line="216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3E">
        <w:rPr>
          <w:rFonts w:ascii="Times New Roman" w:hAnsi="Times New Roman" w:cs="Times New Roman"/>
          <w:b/>
          <w:sz w:val="24"/>
          <w:szCs w:val="24"/>
        </w:rPr>
        <w:t>II.</w:t>
      </w:r>
    </w:p>
    <w:p w14:paraId="59B36BF4" w14:textId="4B872388" w:rsidR="0035151B" w:rsidRPr="00DB0931" w:rsidRDefault="0035151B" w:rsidP="00701A3E">
      <w:pPr>
        <w:pStyle w:val="Odlomakpopisa"/>
        <w:spacing w:after="0" w:line="216" w:lineRule="auto"/>
        <w:ind w:left="36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931">
        <w:rPr>
          <w:rFonts w:ascii="Times New Roman" w:hAnsi="Times New Roman" w:cs="Times New Roman"/>
          <w:sz w:val="24"/>
          <w:szCs w:val="24"/>
        </w:rPr>
        <w:t>Za potpredsjedni</w:t>
      </w:r>
      <w:r w:rsidR="009D703D" w:rsidRPr="00DB0931">
        <w:rPr>
          <w:rFonts w:ascii="Times New Roman" w:hAnsi="Times New Roman" w:cs="Times New Roman"/>
          <w:sz w:val="24"/>
          <w:szCs w:val="24"/>
        </w:rPr>
        <w:t>ka</w:t>
      </w:r>
      <w:r w:rsidRPr="00DB0931">
        <w:rPr>
          <w:rFonts w:ascii="Times New Roman" w:hAnsi="Times New Roman" w:cs="Times New Roman"/>
          <w:sz w:val="24"/>
          <w:szCs w:val="24"/>
        </w:rPr>
        <w:t xml:space="preserve"> Općinskog vijeća Općine Jelenje izabran </w:t>
      </w:r>
      <w:r w:rsidR="00B3159E" w:rsidRPr="00DB0931">
        <w:rPr>
          <w:rFonts w:ascii="Times New Roman" w:hAnsi="Times New Roman" w:cs="Times New Roman"/>
          <w:sz w:val="24"/>
          <w:szCs w:val="24"/>
        </w:rPr>
        <w:t xml:space="preserve">je </w:t>
      </w:r>
      <w:r w:rsidR="00B3159E" w:rsidRPr="00DB0931">
        <w:rPr>
          <w:rFonts w:ascii="Times New Roman" w:hAnsi="Times New Roman" w:cs="Times New Roman"/>
          <w:b/>
          <w:bCs/>
          <w:sz w:val="24"/>
          <w:szCs w:val="24"/>
        </w:rPr>
        <w:t>KRISTIJAN HLAČA</w:t>
      </w:r>
      <w:r w:rsidRPr="00DB09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3BCC01" w14:textId="6BE0ED40" w:rsidR="0064412E" w:rsidRDefault="0064412E">
      <w:pPr>
        <w:spacing w:after="113"/>
        <w:ind w:left="506" w:right="52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A1EB" w14:textId="77777777" w:rsidR="0035151B" w:rsidRDefault="0035151B">
      <w:pPr>
        <w:spacing w:after="113"/>
        <w:ind w:left="506" w:right="52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DF4F1" w14:textId="25902A72" w:rsidR="000325BF" w:rsidRPr="00DB0931" w:rsidRDefault="00142003" w:rsidP="00701A3E">
      <w:pPr>
        <w:pStyle w:val="Odlomakpopisa"/>
        <w:spacing w:after="113"/>
        <w:ind w:left="360" w:right="5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31">
        <w:rPr>
          <w:rFonts w:ascii="Times New Roman" w:hAnsi="Times New Roman" w:cs="Times New Roman"/>
          <w:b/>
          <w:sz w:val="24"/>
          <w:szCs w:val="24"/>
        </w:rPr>
        <w:t>I</w:t>
      </w:r>
      <w:r w:rsidR="0035151B" w:rsidRPr="00DB0931">
        <w:rPr>
          <w:rFonts w:ascii="Times New Roman" w:hAnsi="Times New Roman" w:cs="Times New Roman"/>
          <w:b/>
          <w:sz w:val="24"/>
          <w:szCs w:val="24"/>
        </w:rPr>
        <w:t>I</w:t>
      </w:r>
      <w:r w:rsidRPr="00DB0931">
        <w:rPr>
          <w:rFonts w:ascii="Times New Roman" w:hAnsi="Times New Roman" w:cs="Times New Roman"/>
          <w:b/>
          <w:sz w:val="24"/>
          <w:szCs w:val="24"/>
        </w:rPr>
        <w:t>I</w:t>
      </w:r>
      <w:r w:rsidR="00C900E0" w:rsidRPr="00DB0931">
        <w:rPr>
          <w:rFonts w:ascii="Times New Roman" w:hAnsi="Times New Roman" w:cs="Times New Roman"/>
          <w:b/>
          <w:sz w:val="24"/>
          <w:szCs w:val="24"/>
        </w:rPr>
        <w:t>.</w:t>
      </w:r>
    </w:p>
    <w:p w14:paraId="4B4ED372" w14:textId="09C99938" w:rsidR="009D703D" w:rsidRDefault="009D703D" w:rsidP="00701A3E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DB0931">
        <w:rPr>
          <w:rFonts w:ascii="Times New Roman" w:hAnsi="Times New Roman" w:cs="Times New Roman"/>
          <w:sz w:val="24"/>
          <w:szCs w:val="24"/>
        </w:rPr>
        <w:t xml:space="preserve">Ova Odluka objavit će se u  »Službenim novinama Općine Jelenje« </w:t>
      </w:r>
      <w:r w:rsidR="00701A3E">
        <w:rPr>
          <w:rFonts w:ascii="Times New Roman" w:hAnsi="Times New Roman" w:cs="Times New Roman"/>
          <w:sz w:val="24"/>
          <w:szCs w:val="24"/>
        </w:rPr>
        <w:t>.</w:t>
      </w:r>
    </w:p>
    <w:p w14:paraId="1607A840" w14:textId="77777777" w:rsidR="00701A3E" w:rsidRPr="00DB0931" w:rsidRDefault="00701A3E" w:rsidP="00701A3E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A12A23E" w14:textId="583E7B5F" w:rsidR="009D703D" w:rsidRPr="00B3159E" w:rsidRDefault="009D703D" w:rsidP="00701A3E">
      <w:pPr>
        <w:spacing w:after="96"/>
        <w:ind w:left="142"/>
        <w:rPr>
          <w:rFonts w:ascii="Times New Roman" w:hAnsi="Times New Roman" w:cs="Times New Roman"/>
          <w:sz w:val="24"/>
          <w:szCs w:val="24"/>
        </w:rPr>
      </w:pPr>
    </w:p>
    <w:p w14:paraId="27E6F898" w14:textId="1787C1F7" w:rsidR="009D703D" w:rsidRPr="00701A3E" w:rsidRDefault="009D703D" w:rsidP="00701A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>KLASA: 024-02/22-01/10</w:t>
      </w:r>
    </w:p>
    <w:p w14:paraId="62DBB16A" w14:textId="68EF5FC0" w:rsidR="009D703D" w:rsidRPr="00701A3E" w:rsidRDefault="009D703D" w:rsidP="00701A3E">
      <w:pPr>
        <w:spacing w:before="60" w:after="0" w:line="240" w:lineRule="auto"/>
        <w:ind w:right="6261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>URBROJ:2170-20-01-22-</w:t>
      </w:r>
      <w:r w:rsidR="00EB13FD" w:rsidRPr="00701A3E">
        <w:rPr>
          <w:rFonts w:ascii="Times New Roman" w:hAnsi="Times New Roman" w:cs="Times New Roman"/>
          <w:sz w:val="24"/>
          <w:szCs w:val="24"/>
        </w:rPr>
        <w:t>2</w:t>
      </w:r>
    </w:p>
    <w:p w14:paraId="21321351" w14:textId="09927B4D" w:rsidR="009D703D" w:rsidRPr="00701A3E" w:rsidRDefault="009D703D" w:rsidP="00701A3E">
      <w:pPr>
        <w:spacing w:before="60" w:after="0" w:line="240" w:lineRule="auto"/>
        <w:ind w:right="6261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 xml:space="preserve">U Dražicama </w:t>
      </w:r>
      <w:r w:rsidR="00EB13FD" w:rsidRPr="00701A3E">
        <w:rPr>
          <w:rFonts w:ascii="Times New Roman" w:hAnsi="Times New Roman" w:cs="Times New Roman"/>
          <w:sz w:val="24"/>
          <w:szCs w:val="24"/>
        </w:rPr>
        <w:t>15</w:t>
      </w:r>
      <w:r w:rsidRPr="00701A3E">
        <w:rPr>
          <w:rFonts w:ascii="Times New Roman" w:hAnsi="Times New Roman" w:cs="Times New Roman"/>
          <w:sz w:val="24"/>
          <w:szCs w:val="24"/>
        </w:rPr>
        <w:t xml:space="preserve">.11.2022.  </w:t>
      </w:r>
    </w:p>
    <w:p w14:paraId="191BBBCE" w14:textId="77777777" w:rsidR="009D703D" w:rsidRPr="00B3159E" w:rsidRDefault="009D703D" w:rsidP="009D703D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</w:p>
    <w:p w14:paraId="58009C36" w14:textId="77777777" w:rsidR="009D703D" w:rsidRPr="00B3159E" w:rsidRDefault="009D703D" w:rsidP="009D703D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</w:p>
    <w:p w14:paraId="2A759D4F" w14:textId="76074FAA" w:rsidR="009D703D" w:rsidRPr="00701A3E" w:rsidRDefault="009D703D" w:rsidP="00701A3E">
      <w:pPr>
        <w:spacing w:before="60"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>OPĆINSKO VIJEĆE OPĆINE JELENJE</w:t>
      </w:r>
    </w:p>
    <w:p w14:paraId="7D20A36E" w14:textId="7A2DFD34" w:rsidR="009D703D" w:rsidRPr="00701A3E" w:rsidRDefault="00B3159E" w:rsidP="00701A3E">
      <w:pPr>
        <w:spacing w:before="60"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701A3E">
        <w:rPr>
          <w:rFonts w:ascii="Times New Roman" w:hAnsi="Times New Roman" w:cs="Times New Roman"/>
          <w:sz w:val="24"/>
          <w:szCs w:val="24"/>
        </w:rPr>
        <w:t xml:space="preserve">ZA </w:t>
      </w:r>
      <w:r w:rsidR="009D703D" w:rsidRPr="00701A3E">
        <w:rPr>
          <w:rFonts w:ascii="Times New Roman" w:hAnsi="Times New Roman" w:cs="Times New Roman"/>
          <w:sz w:val="24"/>
          <w:szCs w:val="24"/>
        </w:rPr>
        <w:t>PREDSJEDNIK</w:t>
      </w:r>
      <w:r w:rsidRPr="00701A3E">
        <w:rPr>
          <w:rFonts w:ascii="Times New Roman" w:hAnsi="Times New Roman" w:cs="Times New Roman"/>
          <w:sz w:val="24"/>
          <w:szCs w:val="24"/>
        </w:rPr>
        <w:t>A</w:t>
      </w:r>
    </w:p>
    <w:p w14:paraId="7875B8D6" w14:textId="5740E12D" w:rsidR="00EB13FD" w:rsidRDefault="00EB13FD" w:rsidP="00701A3E">
      <w:pPr>
        <w:spacing w:before="60"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14:paraId="6F0B69DD" w14:textId="39E500A9" w:rsidR="00EB13FD" w:rsidRPr="00701A3E" w:rsidRDefault="00701A3E" w:rsidP="00701A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Robert Maršanić</w:t>
      </w:r>
    </w:p>
    <w:p w14:paraId="01605A90" w14:textId="687F0134" w:rsidR="00B3159E" w:rsidRDefault="00B3159E" w:rsidP="00701A3E">
      <w:pPr>
        <w:spacing w:before="60"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14:paraId="6B5E1F40" w14:textId="14E1CD1E" w:rsidR="00B3159E" w:rsidRDefault="00B3159E" w:rsidP="009D703D">
      <w:pPr>
        <w:spacing w:before="60" w:after="0" w:line="240" w:lineRule="auto"/>
        <w:ind w:left="22" w:hanging="11"/>
        <w:rPr>
          <w:rFonts w:ascii="Times New Roman" w:hAnsi="Times New Roman" w:cs="Times New Roman"/>
          <w:sz w:val="24"/>
          <w:szCs w:val="24"/>
        </w:rPr>
      </w:pPr>
    </w:p>
    <w:p w14:paraId="3586BCE9" w14:textId="52A9E9DF" w:rsidR="00B3159E" w:rsidRPr="00B3159E" w:rsidRDefault="00B3159E" w:rsidP="009D703D">
      <w:pPr>
        <w:spacing w:before="60" w:after="0" w:line="240" w:lineRule="auto"/>
        <w:ind w:left="2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2ABAF4" w14:textId="77777777" w:rsidR="009D703D" w:rsidRPr="00B3159E" w:rsidRDefault="009D703D" w:rsidP="009D703D">
      <w:pPr>
        <w:spacing w:before="60" w:after="0" w:line="240" w:lineRule="auto"/>
        <w:ind w:left="22" w:hanging="11"/>
        <w:rPr>
          <w:rFonts w:ascii="Times New Roman" w:hAnsi="Times New Roman" w:cs="Times New Roman"/>
          <w:sz w:val="24"/>
          <w:szCs w:val="24"/>
        </w:rPr>
      </w:pP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</w:p>
    <w:p w14:paraId="70951F59" w14:textId="77777777" w:rsidR="009D703D" w:rsidRPr="00B3159E" w:rsidRDefault="009D703D" w:rsidP="009D703D">
      <w:pPr>
        <w:spacing w:after="0"/>
        <w:ind w:left="22"/>
        <w:rPr>
          <w:rFonts w:ascii="Times New Roman" w:hAnsi="Times New Roman" w:cs="Times New Roman"/>
          <w:sz w:val="24"/>
          <w:szCs w:val="24"/>
        </w:rPr>
      </w:pP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</w:r>
      <w:r w:rsidRPr="00B3159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315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789787" w14:textId="3A65E892" w:rsidR="0035151B" w:rsidRPr="00B3159E" w:rsidRDefault="0035151B" w:rsidP="009D703D">
      <w:pPr>
        <w:spacing w:after="43" w:line="249" w:lineRule="auto"/>
        <w:ind w:left="31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35151B" w:rsidRPr="00B3159E" w:rsidSect="00042126">
      <w:pgSz w:w="12240" w:h="16800"/>
      <w:pgMar w:top="1276" w:right="1183" w:bottom="1843" w:left="1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F5A"/>
    <w:multiLevelType w:val="hybridMultilevel"/>
    <w:tmpl w:val="EE0E4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43F5"/>
    <w:multiLevelType w:val="hybridMultilevel"/>
    <w:tmpl w:val="036455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BEA54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E0745"/>
    <w:multiLevelType w:val="hybridMultilevel"/>
    <w:tmpl w:val="CBC2650E"/>
    <w:lvl w:ilvl="0" w:tplc="5AFA895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4" w:hanging="360"/>
      </w:pPr>
    </w:lvl>
    <w:lvl w:ilvl="2" w:tplc="041A001B" w:tentative="1">
      <w:start w:val="1"/>
      <w:numFmt w:val="lowerRoman"/>
      <w:lvlText w:val="%3."/>
      <w:lvlJc w:val="right"/>
      <w:pPr>
        <w:ind w:left="2504" w:hanging="180"/>
      </w:pPr>
    </w:lvl>
    <w:lvl w:ilvl="3" w:tplc="041A000F" w:tentative="1">
      <w:start w:val="1"/>
      <w:numFmt w:val="decimal"/>
      <w:lvlText w:val="%4."/>
      <w:lvlJc w:val="left"/>
      <w:pPr>
        <w:ind w:left="3224" w:hanging="360"/>
      </w:pPr>
    </w:lvl>
    <w:lvl w:ilvl="4" w:tplc="041A0019" w:tentative="1">
      <w:start w:val="1"/>
      <w:numFmt w:val="lowerLetter"/>
      <w:lvlText w:val="%5."/>
      <w:lvlJc w:val="left"/>
      <w:pPr>
        <w:ind w:left="3944" w:hanging="360"/>
      </w:pPr>
    </w:lvl>
    <w:lvl w:ilvl="5" w:tplc="041A001B" w:tentative="1">
      <w:start w:val="1"/>
      <w:numFmt w:val="lowerRoman"/>
      <w:lvlText w:val="%6."/>
      <w:lvlJc w:val="right"/>
      <w:pPr>
        <w:ind w:left="4664" w:hanging="180"/>
      </w:pPr>
    </w:lvl>
    <w:lvl w:ilvl="6" w:tplc="041A000F" w:tentative="1">
      <w:start w:val="1"/>
      <w:numFmt w:val="decimal"/>
      <w:lvlText w:val="%7."/>
      <w:lvlJc w:val="left"/>
      <w:pPr>
        <w:ind w:left="5384" w:hanging="360"/>
      </w:pPr>
    </w:lvl>
    <w:lvl w:ilvl="7" w:tplc="041A0019" w:tentative="1">
      <w:start w:val="1"/>
      <w:numFmt w:val="lowerLetter"/>
      <w:lvlText w:val="%8."/>
      <w:lvlJc w:val="left"/>
      <w:pPr>
        <w:ind w:left="6104" w:hanging="360"/>
      </w:pPr>
    </w:lvl>
    <w:lvl w:ilvl="8" w:tplc="041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28157355"/>
    <w:multiLevelType w:val="hybridMultilevel"/>
    <w:tmpl w:val="338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1E57"/>
    <w:multiLevelType w:val="hybridMultilevel"/>
    <w:tmpl w:val="2E920F72"/>
    <w:lvl w:ilvl="0" w:tplc="DC565B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CFF"/>
    <w:multiLevelType w:val="hybridMultilevel"/>
    <w:tmpl w:val="E424E4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0D319E"/>
    <w:multiLevelType w:val="hybridMultilevel"/>
    <w:tmpl w:val="60AE5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0410B"/>
    <w:multiLevelType w:val="hybridMultilevel"/>
    <w:tmpl w:val="FA8C9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2639B"/>
    <w:multiLevelType w:val="hybridMultilevel"/>
    <w:tmpl w:val="2DC40BAA"/>
    <w:lvl w:ilvl="0" w:tplc="321CAD1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D4FD5"/>
    <w:multiLevelType w:val="hybridMultilevel"/>
    <w:tmpl w:val="BECAE52E"/>
    <w:lvl w:ilvl="0" w:tplc="B8DEBAF4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A93FE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CB7D8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4C41C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0B94A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258B0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A2774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2AA7A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4E068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02750D"/>
    <w:multiLevelType w:val="hybridMultilevel"/>
    <w:tmpl w:val="9E98AC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938099083">
    <w:abstractNumId w:val="0"/>
  </w:num>
  <w:num w:numId="2" w16cid:durableId="1969508076">
    <w:abstractNumId w:val="8"/>
  </w:num>
  <w:num w:numId="3" w16cid:durableId="1258754176">
    <w:abstractNumId w:val="10"/>
  </w:num>
  <w:num w:numId="4" w16cid:durableId="1429080592">
    <w:abstractNumId w:val="5"/>
  </w:num>
  <w:num w:numId="5" w16cid:durableId="1422948732">
    <w:abstractNumId w:val="7"/>
  </w:num>
  <w:num w:numId="6" w16cid:durableId="814760771">
    <w:abstractNumId w:val="2"/>
  </w:num>
  <w:num w:numId="7" w16cid:durableId="1529635726">
    <w:abstractNumId w:val="6"/>
  </w:num>
  <w:num w:numId="8" w16cid:durableId="127825436">
    <w:abstractNumId w:val="4"/>
  </w:num>
  <w:num w:numId="9" w16cid:durableId="2050301820">
    <w:abstractNumId w:val="9"/>
  </w:num>
  <w:num w:numId="10" w16cid:durableId="606425895">
    <w:abstractNumId w:val="3"/>
  </w:num>
  <w:num w:numId="11" w16cid:durableId="59907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BF"/>
    <w:rsid w:val="00002455"/>
    <w:rsid w:val="00005A0A"/>
    <w:rsid w:val="000325BF"/>
    <w:rsid w:val="00042126"/>
    <w:rsid w:val="0006391D"/>
    <w:rsid w:val="000B552E"/>
    <w:rsid w:val="000C220B"/>
    <w:rsid w:val="000C4B64"/>
    <w:rsid w:val="000D7A2B"/>
    <w:rsid w:val="00130D87"/>
    <w:rsid w:val="00136202"/>
    <w:rsid w:val="00142003"/>
    <w:rsid w:val="001434D9"/>
    <w:rsid w:val="00147846"/>
    <w:rsid w:val="00194E19"/>
    <w:rsid w:val="00242698"/>
    <w:rsid w:val="00330D87"/>
    <w:rsid w:val="0035151B"/>
    <w:rsid w:val="003F4682"/>
    <w:rsid w:val="004940AA"/>
    <w:rsid w:val="004C4A6F"/>
    <w:rsid w:val="00565DF3"/>
    <w:rsid w:val="005972BD"/>
    <w:rsid w:val="005D118D"/>
    <w:rsid w:val="0060265F"/>
    <w:rsid w:val="00623100"/>
    <w:rsid w:val="0064412E"/>
    <w:rsid w:val="00697858"/>
    <w:rsid w:val="00701A3E"/>
    <w:rsid w:val="00757569"/>
    <w:rsid w:val="00772DF4"/>
    <w:rsid w:val="008801C1"/>
    <w:rsid w:val="00885B2F"/>
    <w:rsid w:val="008C7D7A"/>
    <w:rsid w:val="00984453"/>
    <w:rsid w:val="009D703D"/>
    <w:rsid w:val="009E12F8"/>
    <w:rsid w:val="00A34C2F"/>
    <w:rsid w:val="00A86592"/>
    <w:rsid w:val="00AE4A7F"/>
    <w:rsid w:val="00B1465B"/>
    <w:rsid w:val="00B3159E"/>
    <w:rsid w:val="00C36D21"/>
    <w:rsid w:val="00C900E0"/>
    <w:rsid w:val="00CD3C9E"/>
    <w:rsid w:val="00CE710C"/>
    <w:rsid w:val="00D03BD1"/>
    <w:rsid w:val="00D306AF"/>
    <w:rsid w:val="00D374A8"/>
    <w:rsid w:val="00DA15B9"/>
    <w:rsid w:val="00DB0931"/>
    <w:rsid w:val="00DC217C"/>
    <w:rsid w:val="00E2004F"/>
    <w:rsid w:val="00EB13FD"/>
    <w:rsid w:val="00F8431E"/>
    <w:rsid w:val="00FC46D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3502"/>
  <w15:docId w15:val="{2ACAA893-7C18-47ED-AF4A-4A1E5D5C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9"/>
      <w:ind w:right="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2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801C1"/>
    <w:pPr>
      <w:ind w:left="720"/>
      <w:contextualSpacing/>
    </w:pPr>
  </w:style>
  <w:style w:type="paragraph" w:customStyle="1" w:styleId="Sadrajitablice">
    <w:name w:val="Sadržaji tablice"/>
    <w:basedOn w:val="Normal"/>
    <w:rsid w:val="006978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10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2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>untitled</vt:lpstr>
      <vt:lpstr>Obrazloženje: </vt:lpstr>
      <vt:lpstr/>
      <vt:lpstr>Odredbom članka 34. Zakona o lokalnoj i područnoj (regionalnoj) samoupravi Zakon</vt:lpstr>
      <vt:lpstr>Istovjetnu odredbu sadrži i članak 20. Statut Općine Jelenje.</vt:lpstr>
      <vt:lpstr>Člankom 20. Poslovnika Općinskog vijeća Općine Jelenje propisan je postupak izbo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Gordana</dc:creator>
  <cp:keywords/>
  <cp:lastModifiedBy>Gordana</cp:lastModifiedBy>
  <cp:revision>2</cp:revision>
  <cp:lastPrinted>2017-06-27T15:24:00Z</cp:lastPrinted>
  <dcterms:created xsi:type="dcterms:W3CDTF">2022-11-16T10:47:00Z</dcterms:created>
  <dcterms:modified xsi:type="dcterms:W3CDTF">2022-11-16T10:47:00Z</dcterms:modified>
</cp:coreProperties>
</file>