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1C507" w14:textId="77777777" w:rsidR="00E50CAD" w:rsidRDefault="00E50CAD" w:rsidP="00E50CAD">
      <w:pPr>
        <w:pStyle w:val="Standard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b/>
          <w:noProof/>
          <w:lang w:eastAsia="hr-HR" w:bidi="ar-SA"/>
        </w:rPr>
        <w:drawing>
          <wp:inline distT="0" distB="0" distL="0" distR="0" wp14:anchorId="2F3D3C84" wp14:editId="5B475BE2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080AD" w14:textId="77777777" w:rsidR="00E50CAD" w:rsidRDefault="00E50CAD" w:rsidP="00E50CAD">
      <w:pPr>
        <w:pStyle w:val="Standard"/>
        <w:ind w:left="-181" w:right="-471"/>
        <w:jc w:val="both"/>
        <w:rPr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b/>
        </w:rPr>
        <w:t>REPUBLIKA HRVATSKA</w:t>
      </w:r>
    </w:p>
    <w:p w14:paraId="33352C3D" w14:textId="77777777" w:rsidR="00E50CAD" w:rsidRDefault="00E50CAD" w:rsidP="00E50CAD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b/>
        </w:rPr>
        <w:t>PRIMORSKO – GORANSKA</w:t>
      </w:r>
    </w:p>
    <w:p w14:paraId="19EEED44" w14:textId="77777777" w:rsidR="00E50CAD" w:rsidRDefault="00E50CAD" w:rsidP="00E50CAD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b/>
        </w:rPr>
        <w:t>ŽUPANIJA</w:t>
      </w:r>
    </w:p>
    <w:p w14:paraId="7E10F9A7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noProof/>
          <w:lang w:eastAsia="hr-HR" w:bidi="ar-SA"/>
        </w:rPr>
        <w:drawing>
          <wp:inline distT="0" distB="0" distL="0" distR="0" wp14:anchorId="5B9CD553" wp14:editId="2AB0C465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OPĆINA JELENJE</w:t>
      </w:r>
    </w:p>
    <w:p w14:paraId="6C468575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Dražice, </w:t>
      </w:r>
      <w:r>
        <w:t>Dražičkih boraca 64</w:t>
      </w:r>
    </w:p>
    <w:p w14:paraId="687ADB34" w14:textId="77777777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  <w:r>
        <w:rPr>
          <w:rFonts w:eastAsia="Times New Roman" w:cs="Times New Roman"/>
        </w:rPr>
        <w:t xml:space="preserve">        </w:t>
      </w:r>
      <w:r>
        <w:rPr>
          <w:b/>
          <w:bCs/>
        </w:rPr>
        <w:t>Jedinstveni upravni odjel</w:t>
      </w:r>
    </w:p>
    <w:p w14:paraId="4C3843EA" w14:textId="77777777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</w:p>
    <w:p w14:paraId="259242AC" w14:textId="76D0ABD0" w:rsidR="007B5E80" w:rsidRDefault="00905873" w:rsidP="007B5E80">
      <w:pPr>
        <w:pStyle w:val="Standard"/>
        <w:ind w:left="-12" w:right="-468"/>
        <w:jc w:val="both"/>
      </w:pPr>
      <w:r>
        <w:t>KLASA: UP/I-112-02/</w:t>
      </w:r>
      <w:r w:rsidR="0036678E">
        <w:t>20</w:t>
      </w:r>
      <w:r>
        <w:t>-03/</w:t>
      </w:r>
      <w:r w:rsidR="0036678E">
        <w:t>1</w:t>
      </w:r>
    </w:p>
    <w:p w14:paraId="77149214" w14:textId="08F8057D" w:rsidR="007B5E80" w:rsidRDefault="00905873" w:rsidP="007B5E80">
      <w:pPr>
        <w:pStyle w:val="Standard"/>
        <w:ind w:left="-12" w:right="-468"/>
        <w:jc w:val="both"/>
      </w:pPr>
      <w:r>
        <w:t>UR</w:t>
      </w:r>
      <w:r w:rsidR="007B5E80">
        <w:t>BROJ: 2170/04-03-</w:t>
      </w:r>
      <w:r w:rsidR="0036678E">
        <w:t>20</w:t>
      </w:r>
      <w:r w:rsidR="007B5E80">
        <w:t>-</w:t>
      </w:r>
      <w:r w:rsidR="0036678E">
        <w:t>1</w:t>
      </w:r>
    </w:p>
    <w:p w14:paraId="6B35020C" w14:textId="1729239C" w:rsidR="007B5E80" w:rsidRDefault="00905873" w:rsidP="007B5E80">
      <w:pPr>
        <w:pStyle w:val="Standard"/>
        <w:ind w:left="-12" w:right="-468"/>
        <w:jc w:val="both"/>
      </w:pPr>
      <w:r>
        <w:t xml:space="preserve">Dražice, </w:t>
      </w:r>
      <w:r w:rsidR="0036678E">
        <w:t>1</w:t>
      </w:r>
      <w:r w:rsidR="001B19A2">
        <w:t>0</w:t>
      </w:r>
      <w:r w:rsidR="0036678E">
        <w:t>.8.2020</w:t>
      </w:r>
      <w:r w:rsidR="007B5E80">
        <w:rPr>
          <w:color w:val="000000"/>
        </w:rPr>
        <w:t xml:space="preserve">. </w:t>
      </w:r>
    </w:p>
    <w:p w14:paraId="6B9C7F11" w14:textId="77777777" w:rsidR="00E50CAD" w:rsidRDefault="00E50CAD" w:rsidP="00E50CAD">
      <w:pPr>
        <w:pStyle w:val="Standard"/>
        <w:jc w:val="both"/>
      </w:pPr>
    </w:p>
    <w:p w14:paraId="6DC3A0FD" w14:textId="007DB300" w:rsidR="00E50CAD" w:rsidRPr="00936EA2" w:rsidRDefault="00E50CAD" w:rsidP="00E50CAD">
      <w:pPr>
        <w:pStyle w:val="Tijeloteksta"/>
        <w:spacing w:after="0"/>
        <w:jc w:val="both"/>
        <w:rPr>
          <w:rFonts w:cs="Times New Roman"/>
        </w:rPr>
      </w:pPr>
      <w:r w:rsidRPr="00936EA2">
        <w:rPr>
          <w:rFonts w:cs="Times New Roman"/>
        </w:rPr>
        <w:t>Na temelju članaka 2</w:t>
      </w:r>
      <w:r w:rsidR="00BF154D" w:rsidRPr="00936EA2">
        <w:rPr>
          <w:rFonts w:cs="Times New Roman"/>
        </w:rPr>
        <w:t>0</w:t>
      </w:r>
      <w:r w:rsidRPr="00936EA2">
        <w:rPr>
          <w:rFonts w:cs="Times New Roman"/>
        </w:rPr>
        <w:t>. Zakona o službenicima i namještenicima u lokalnoj i područnoj (regionalnoj) samoupravi (Narodne novine broj 86/08</w:t>
      </w:r>
      <w:r w:rsidR="0036678E">
        <w:rPr>
          <w:rFonts w:cs="Times New Roman"/>
        </w:rPr>
        <w:t>,</w:t>
      </w:r>
      <w:r w:rsidRPr="00936EA2">
        <w:rPr>
          <w:rFonts w:cs="Times New Roman"/>
        </w:rPr>
        <w:t xml:space="preserve"> 61/11</w:t>
      </w:r>
      <w:r w:rsidR="0036678E">
        <w:rPr>
          <w:rFonts w:cs="Times New Roman"/>
        </w:rPr>
        <w:t>, 04/18, 112/19</w:t>
      </w:r>
      <w:r w:rsidRPr="00936EA2">
        <w:rPr>
          <w:rFonts w:cs="Times New Roman"/>
        </w:rPr>
        <w:t>), pročelnica Jedinstvenog upravnog</w:t>
      </w:r>
      <w:r w:rsidR="00905873">
        <w:rPr>
          <w:rFonts w:cs="Times New Roman"/>
        </w:rPr>
        <w:t xml:space="preserve"> odjela Općine Jelenje dana </w:t>
      </w:r>
      <w:r w:rsidR="0036678E">
        <w:rPr>
          <w:rFonts w:cs="Times New Roman"/>
        </w:rPr>
        <w:t>10</w:t>
      </w:r>
      <w:r w:rsidR="00BF154D" w:rsidRPr="00936EA2">
        <w:rPr>
          <w:rFonts w:cs="Times New Roman"/>
        </w:rPr>
        <w:t>.</w:t>
      </w:r>
      <w:r w:rsidR="0036678E">
        <w:rPr>
          <w:rFonts w:cs="Times New Roman"/>
        </w:rPr>
        <w:t>8.2020.</w:t>
      </w:r>
      <w:r w:rsidR="00BF154D" w:rsidRPr="00936EA2">
        <w:rPr>
          <w:rFonts w:cs="Times New Roman"/>
        </w:rPr>
        <w:t xml:space="preserve"> donosi </w:t>
      </w:r>
    </w:p>
    <w:p w14:paraId="050406D2" w14:textId="77777777" w:rsidR="00BF154D" w:rsidRDefault="00BF154D" w:rsidP="00E50CAD">
      <w:pPr>
        <w:pStyle w:val="Tijeloteksta"/>
        <w:spacing w:after="0"/>
        <w:jc w:val="both"/>
        <w:rPr>
          <w:rFonts w:cs="Times New Roman"/>
        </w:rPr>
      </w:pPr>
    </w:p>
    <w:p w14:paraId="068651FA" w14:textId="77777777" w:rsidR="00936EA2" w:rsidRPr="00936EA2" w:rsidRDefault="00936EA2" w:rsidP="00E50CAD">
      <w:pPr>
        <w:pStyle w:val="Tijeloteksta"/>
        <w:spacing w:after="0"/>
        <w:jc w:val="both"/>
        <w:rPr>
          <w:rFonts w:cs="Times New Roman"/>
        </w:rPr>
      </w:pPr>
    </w:p>
    <w:p w14:paraId="6A039353" w14:textId="77777777" w:rsidR="00936EA2" w:rsidRDefault="00936EA2" w:rsidP="00BF154D">
      <w:pPr>
        <w:pStyle w:val="StandardWeb"/>
        <w:jc w:val="center"/>
        <w:rPr>
          <w:rStyle w:val="Naglaeno"/>
          <w:rFonts w:ascii="Times New Roman" w:hAnsi="Times New Roman"/>
          <w:color w:val="auto"/>
          <w:sz w:val="28"/>
          <w:szCs w:val="28"/>
        </w:rPr>
      </w:pPr>
    </w:p>
    <w:p w14:paraId="2637B723" w14:textId="77777777" w:rsidR="00BF154D" w:rsidRPr="00936EA2" w:rsidRDefault="00BF154D" w:rsidP="00BF154D">
      <w:pPr>
        <w:pStyle w:val="StandardWeb"/>
        <w:jc w:val="center"/>
        <w:rPr>
          <w:rStyle w:val="Naglaeno"/>
          <w:rFonts w:ascii="Times New Roman" w:hAnsi="Times New Roman"/>
          <w:color w:val="auto"/>
          <w:sz w:val="28"/>
          <w:szCs w:val="28"/>
        </w:rPr>
      </w:pPr>
      <w:r w:rsidRPr="00936EA2">
        <w:rPr>
          <w:rStyle w:val="Naglaeno"/>
          <w:rFonts w:ascii="Times New Roman" w:hAnsi="Times New Roman"/>
          <w:color w:val="auto"/>
          <w:sz w:val="28"/>
          <w:szCs w:val="28"/>
        </w:rPr>
        <w:t xml:space="preserve">ODLUKU  </w:t>
      </w:r>
    </w:p>
    <w:p w14:paraId="42798757" w14:textId="77777777" w:rsidR="00BF154D" w:rsidRPr="00936EA2" w:rsidRDefault="00BF154D" w:rsidP="00BF154D">
      <w:pPr>
        <w:pStyle w:val="StandardWeb"/>
        <w:jc w:val="center"/>
        <w:rPr>
          <w:rStyle w:val="Naglaeno"/>
          <w:rFonts w:ascii="Times New Roman" w:hAnsi="Times New Roman"/>
          <w:color w:val="auto"/>
          <w:sz w:val="28"/>
          <w:szCs w:val="28"/>
        </w:rPr>
      </w:pPr>
      <w:r w:rsidRPr="00936EA2">
        <w:rPr>
          <w:rStyle w:val="Naglaeno"/>
          <w:rFonts w:ascii="Times New Roman" w:hAnsi="Times New Roman"/>
          <w:color w:val="auto"/>
          <w:sz w:val="28"/>
          <w:szCs w:val="28"/>
        </w:rPr>
        <w:t xml:space="preserve">o objavi oglasa i imenovanju Povjerenstva za </w:t>
      </w:r>
    </w:p>
    <w:p w14:paraId="4B49F556" w14:textId="77777777" w:rsidR="00BF154D" w:rsidRPr="00936EA2" w:rsidRDefault="00BF154D" w:rsidP="00BF154D">
      <w:pPr>
        <w:pStyle w:val="StandardWeb"/>
        <w:jc w:val="center"/>
        <w:rPr>
          <w:rStyle w:val="Naglaeno"/>
          <w:rFonts w:ascii="Times New Roman" w:hAnsi="Times New Roman"/>
          <w:sz w:val="28"/>
          <w:szCs w:val="28"/>
        </w:rPr>
      </w:pPr>
      <w:r w:rsidRPr="00936EA2">
        <w:rPr>
          <w:rStyle w:val="Naglaeno"/>
          <w:rFonts w:ascii="Times New Roman" w:hAnsi="Times New Roman"/>
          <w:color w:val="auto"/>
          <w:sz w:val="28"/>
          <w:szCs w:val="28"/>
        </w:rPr>
        <w:t>provedbu natječaja za prijam u službu službenika/ce na određeno vrijeme</w:t>
      </w:r>
    </w:p>
    <w:p w14:paraId="6F55D12F" w14:textId="77777777" w:rsidR="00BF154D" w:rsidRPr="00936EA2" w:rsidRDefault="00BF154D" w:rsidP="00BF154D">
      <w:pPr>
        <w:pStyle w:val="Tijeloteksta"/>
        <w:spacing w:after="0"/>
        <w:jc w:val="center"/>
        <w:rPr>
          <w:rFonts w:cs="Times New Roman"/>
          <w:b/>
          <w:sz w:val="28"/>
          <w:szCs w:val="28"/>
        </w:rPr>
      </w:pPr>
    </w:p>
    <w:p w14:paraId="4A46FC53" w14:textId="77777777" w:rsidR="00BF154D" w:rsidRPr="00936EA2" w:rsidRDefault="00BF154D" w:rsidP="00BF154D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204AC68F" w14:textId="77777777" w:rsidR="00BF154D" w:rsidRPr="00936EA2" w:rsidRDefault="00BF154D" w:rsidP="00BF154D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6FB01D95" w14:textId="77777777" w:rsidR="00BF154D" w:rsidRPr="00936EA2" w:rsidRDefault="00BF154D" w:rsidP="00BF154D">
      <w:pPr>
        <w:pStyle w:val="Default"/>
        <w:jc w:val="center"/>
        <w:rPr>
          <w:rFonts w:ascii="Times New Roman" w:hAnsi="Times New Roman" w:cs="Times New Roman"/>
        </w:rPr>
      </w:pPr>
      <w:r w:rsidRPr="00936EA2">
        <w:rPr>
          <w:rFonts w:ascii="Times New Roman" w:hAnsi="Times New Roman" w:cs="Times New Roman"/>
          <w:bCs/>
        </w:rPr>
        <w:t>Članak 1.</w:t>
      </w:r>
    </w:p>
    <w:p w14:paraId="526BE1D3" w14:textId="63D1B64A" w:rsidR="00BF154D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>Pokreće se postupak r</w:t>
      </w:r>
      <w:r w:rsidR="00BF154D" w:rsidRPr="00936EA2">
        <w:rPr>
          <w:rFonts w:ascii="Times New Roman" w:hAnsi="Times New Roman"/>
          <w:color w:val="auto"/>
        </w:rPr>
        <w:t>aspis</w:t>
      </w:r>
      <w:r w:rsidRPr="00936EA2">
        <w:rPr>
          <w:rFonts w:ascii="Times New Roman" w:hAnsi="Times New Roman"/>
          <w:color w:val="auto"/>
        </w:rPr>
        <w:t>ivanja</w:t>
      </w:r>
      <w:r w:rsidR="00BF154D" w:rsidRPr="00936EA2">
        <w:rPr>
          <w:rFonts w:ascii="Times New Roman" w:hAnsi="Times New Roman"/>
          <w:color w:val="auto"/>
        </w:rPr>
        <w:t xml:space="preserve"> oglas za prijam u službu  službenika/ce  na određeno vrijeme, radi zamjene službenice do povratka s bolovanja u Jedinstven</w:t>
      </w:r>
      <w:r w:rsidR="00905873">
        <w:rPr>
          <w:rFonts w:ascii="Times New Roman" w:hAnsi="Times New Roman"/>
          <w:color w:val="auto"/>
        </w:rPr>
        <w:t>om</w:t>
      </w:r>
      <w:r w:rsidR="00BF154D" w:rsidRPr="00936EA2">
        <w:rPr>
          <w:rFonts w:ascii="Times New Roman" w:hAnsi="Times New Roman"/>
          <w:color w:val="auto"/>
        </w:rPr>
        <w:t xml:space="preserve"> upravn</w:t>
      </w:r>
      <w:r w:rsidR="00905873">
        <w:rPr>
          <w:rFonts w:ascii="Times New Roman" w:hAnsi="Times New Roman"/>
          <w:color w:val="auto"/>
        </w:rPr>
        <w:t>om</w:t>
      </w:r>
      <w:r w:rsidR="00BF154D" w:rsidRPr="00936EA2">
        <w:rPr>
          <w:rFonts w:ascii="Times New Roman" w:hAnsi="Times New Roman"/>
          <w:color w:val="auto"/>
        </w:rPr>
        <w:t xml:space="preserve"> odjel</w:t>
      </w:r>
      <w:r w:rsidR="00905873">
        <w:rPr>
          <w:rFonts w:ascii="Times New Roman" w:hAnsi="Times New Roman"/>
          <w:color w:val="auto"/>
        </w:rPr>
        <w:t>u Općine Jelenje</w:t>
      </w:r>
      <w:r w:rsidR="00BF154D" w:rsidRPr="00936EA2">
        <w:rPr>
          <w:rFonts w:ascii="Times New Roman" w:hAnsi="Times New Roman"/>
          <w:color w:val="auto"/>
        </w:rPr>
        <w:t xml:space="preserve">, na radno mjesto </w:t>
      </w:r>
      <w:r w:rsidR="0036678E" w:rsidRPr="0036678E">
        <w:rPr>
          <w:bCs/>
          <w:color w:val="auto"/>
        </w:rPr>
        <w:t>Viši stručni suradnik za komunalni sustav i javne površine</w:t>
      </w:r>
      <w:r w:rsidR="0036678E" w:rsidRPr="0036678E">
        <w:rPr>
          <w:rFonts w:ascii="Times New Roman" w:hAnsi="Times New Roman"/>
          <w:color w:val="auto"/>
        </w:rPr>
        <w:t xml:space="preserve"> </w:t>
      </w:r>
      <w:r w:rsidR="00BF154D" w:rsidRPr="0036678E">
        <w:rPr>
          <w:rFonts w:ascii="Times New Roman" w:hAnsi="Times New Roman"/>
          <w:color w:val="auto"/>
        </w:rPr>
        <w:t xml:space="preserve">(1 </w:t>
      </w:r>
      <w:r w:rsidR="00BF154D" w:rsidRPr="00936EA2">
        <w:rPr>
          <w:rFonts w:ascii="Times New Roman" w:hAnsi="Times New Roman"/>
          <w:color w:val="auto"/>
        </w:rPr>
        <w:t xml:space="preserve">izvršitelj – m/ž), uz probni rad u trajanju od tri  (3) mjeseca. </w:t>
      </w:r>
    </w:p>
    <w:p w14:paraId="0FC34FDF" w14:textId="77777777" w:rsidR="00BF154D" w:rsidRDefault="00BF154D" w:rsidP="00BF154D">
      <w:pPr>
        <w:pStyle w:val="StandardWeb"/>
        <w:jc w:val="both"/>
        <w:rPr>
          <w:rFonts w:ascii="Times New Roman" w:hAnsi="Times New Roman"/>
          <w:color w:val="auto"/>
        </w:rPr>
      </w:pPr>
    </w:p>
    <w:p w14:paraId="52DBC6EC" w14:textId="77777777" w:rsidR="00936EA2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</w:p>
    <w:p w14:paraId="546B2C51" w14:textId="77777777" w:rsidR="00BF154D" w:rsidRPr="00936EA2" w:rsidRDefault="00BF154D" w:rsidP="00BF154D">
      <w:pPr>
        <w:pStyle w:val="Default"/>
        <w:jc w:val="center"/>
        <w:rPr>
          <w:rFonts w:ascii="Times New Roman" w:hAnsi="Times New Roman" w:cs="Times New Roman"/>
        </w:rPr>
      </w:pPr>
      <w:r w:rsidRPr="00936EA2">
        <w:rPr>
          <w:rFonts w:ascii="Times New Roman" w:hAnsi="Times New Roman" w:cs="Times New Roman"/>
          <w:bCs/>
        </w:rPr>
        <w:t>Članak 2.</w:t>
      </w:r>
    </w:p>
    <w:p w14:paraId="2E8FFE70" w14:textId="77777777" w:rsidR="00BF154D" w:rsidRPr="00936EA2" w:rsidRDefault="00BF154D" w:rsidP="00BF154D">
      <w:pPr>
        <w:pStyle w:val="Default"/>
        <w:rPr>
          <w:rFonts w:ascii="Times New Roman" w:hAnsi="Times New Roman" w:cs="Times New Roman"/>
        </w:rPr>
      </w:pPr>
      <w:r w:rsidRPr="00936EA2">
        <w:rPr>
          <w:rFonts w:ascii="Times New Roman" w:hAnsi="Times New Roman" w:cs="Times New Roman"/>
        </w:rPr>
        <w:t xml:space="preserve">Oglas za prijam u službu  </w:t>
      </w:r>
      <w:r w:rsidRPr="00936EA2">
        <w:rPr>
          <w:rFonts w:ascii="Times New Roman" w:hAnsi="Times New Roman" w:cs="Times New Roman"/>
          <w:color w:val="auto"/>
        </w:rPr>
        <w:t>službenika/ce  na određeno vrijeme raspisuje se zbog najave dužeg bolovanja službenice</w:t>
      </w:r>
      <w:r w:rsidR="00905873">
        <w:rPr>
          <w:rFonts w:ascii="Times New Roman" w:hAnsi="Times New Roman" w:cs="Times New Roman"/>
          <w:color w:val="auto"/>
        </w:rPr>
        <w:t xml:space="preserve"> čuvanje trudnoće i porodni dopust)</w:t>
      </w:r>
      <w:r w:rsidRPr="00936EA2">
        <w:rPr>
          <w:rFonts w:ascii="Times New Roman" w:hAnsi="Times New Roman" w:cs="Times New Roman"/>
        </w:rPr>
        <w:t xml:space="preserve">. </w:t>
      </w:r>
    </w:p>
    <w:p w14:paraId="6520CE73" w14:textId="77777777" w:rsidR="00BF154D" w:rsidRPr="00936EA2" w:rsidRDefault="00BF154D" w:rsidP="00BF154D">
      <w:pPr>
        <w:pStyle w:val="Default"/>
        <w:rPr>
          <w:rFonts w:ascii="Times New Roman" w:hAnsi="Times New Roman" w:cs="Times New Roman"/>
        </w:rPr>
      </w:pPr>
      <w:r w:rsidRPr="00936EA2">
        <w:rPr>
          <w:rFonts w:ascii="Times New Roman" w:hAnsi="Times New Roman" w:cs="Times New Roman"/>
        </w:rPr>
        <w:t xml:space="preserve">Sastavni dio ove Odluke </w:t>
      </w:r>
      <w:r w:rsidR="00936EA2">
        <w:rPr>
          <w:rFonts w:ascii="Times New Roman" w:hAnsi="Times New Roman" w:cs="Times New Roman"/>
        </w:rPr>
        <w:t xml:space="preserve"> je </w:t>
      </w:r>
      <w:r w:rsidRPr="00936EA2">
        <w:rPr>
          <w:rFonts w:ascii="Times New Roman" w:hAnsi="Times New Roman" w:cs="Times New Roman"/>
        </w:rPr>
        <w:t>tekst oglasa koji se nalazi u privitku</w:t>
      </w:r>
      <w:r w:rsidR="00936EA2">
        <w:rPr>
          <w:rFonts w:ascii="Times New Roman" w:hAnsi="Times New Roman" w:cs="Times New Roman"/>
        </w:rPr>
        <w:t>.</w:t>
      </w:r>
      <w:r w:rsidRPr="00936EA2">
        <w:rPr>
          <w:rFonts w:ascii="Times New Roman" w:hAnsi="Times New Roman" w:cs="Times New Roman"/>
        </w:rPr>
        <w:t xml:space="preserve"> </w:t>
      </w:r>
    </w:p>
    <w:p w14:paraId="369D01B9" w14:textId="77777777" w:rsidR="0074312B" w:rsidRDefault="0074312B" w:rsidP="00BF154D">
      <w:pPr>
        <w:pStyle w:val="Default"/>
        <w:rPr>
          <w:rFonts w:ascii="Times New Roman" w:hAnsi="Times New Roman" w:cs="Times New Roman"/>
        </w:rPr>
      </w:pPr>
    </w:p>
    <w:p w14:paraId="4057D7EB" w14:textId="77777777" w:rsidR="00936EA2" w:rsidRPr="00936EA2" w:rsidRDefault="00936EA2" w:rsidP="00BF154D">
      <w:pPr>
        <w:pStyle w:val="Default"/>
        <w:rPr>
          <w:rFonts w:ascii="Times New Roman" w:hAnsi="Times New Roman" w:cs="Times New Roman"/>
        </w:rPr>
      </w:pPr>
    </w:p>
    <w:p w14:paraId="050337AE" w14:textId="77777777" w:rsidR="0074312B" w:rsidRPr="00936EA2" w:rsidRDefault="0074312B" w:rsidP="00BF1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>Č</w:t>
      </w:r>
      <w:r w:rsidR="00BF154D" w:rsidRPr="00936EA2">
        <w:rPr>
          <w:rFonts w:ascii="Times New Roman" w:hAnsi="Times New Roman" w:cs="Times New Roman"/>
          <w:sz w:val="24"/>
          <w:szCs w:val="24"/>
        </w:rPr>
        <w:t xml:space="preserve">lanak </w:t>
      </w:r>
      <w:r w:rsidR="00936EA2">
        <w:rPr>
          <w:rFonts w:ascii="Times New Roman" w:hAnsi="Times New Roman" w:cs="Times New Roman"/>
          <w:sz w:val="24"/>
          <w:szCs w:val="24"/>
        </w:rPr>
        <w:t>3</w:t>
      </w:r>
      <w:r w:rsidR="00BF154D" w:rsidRPr="00936EA2">
        <w:rPr>
          <w:rFonts w:ascii="Times New Roman" w:hAnsi="Times New Roman" w:cs="Times New Roman"/>
          <w:sz w:val="24"/>
          <w:szCs w:val="24"/>
        </w:rPr>
        <w:t>.</w:t>
      </w:r>
    </w:p>
    <w:p w14:paraId="677BB180" w14:textId="77777777" w:rsidR="00BF154D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>Postupak provedbe po objavljenom o</w:t>
      </w:r>
      <w:r w:rsidR="00BF154D" w:rsidRPr="00936EA2">
        <w:rPr>
          <w:rFonts w:ascii="Times New Roman" w:hAnsi="Times New Roman"/>
          <w:color w:val="auto"/>
        </w:rPr>
        <w:t>glas</w:t>
      </w:r>
      <w:r w:rsidRPr="00936EA2">
        <w:rPr>
          <w:rFonts w:ascii="Times New Roman" w:hAnsi="Times New Roman"/>
          <w:color w:val="auto"/>
        </w:rPr>
        <w:t>u</w:t>
      </w:r>
      <w:r w:rsidR="00BF154D" w:rsidRPr="00936EA2">
        <w:rPr>
          <w:rFonts w:ascii="Times New Roman" w:hAnsi="Times New Roman"/>
          <w:color w:val="auto"/>
        </w:rPr>
        <w:t xml:space="preserve"> provodi Povjerenstvo za provedbu oglasa.</w:t>
      </w:r>
    </w:p>
    <w:p w14:paraId="0F556A8C" w14:textId="77777777" w:rsidR="00936EA2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>U povjerenstvo za provedbu oglasa imenuju se:</w:t>
      </w:r>
    </w:p>
    <w:p w14:paraId="5AE537AD" w14:textId="4976322A" w:rsidR="00936EA2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ab/>
        <w:t xml:space="preserve">1. </w:t>
      </w:r>
      <w:r w:rsidR="0036678E">
        <w:rPr>
          <w:rFonts w:ascii="Times New Roman" w:hAnsi="Times New Roman"/>
          <w:color w:val="auto"/>
        </w:rPr>
        <w:t>Andrea Sudan</w:t>
      </w:r>
      <w:r w:rsidRPr="00936EA2">
        <w:rPr>
          <w:rFonts w:ascii="Times New Roman" w:hAnsi="Times New Roman"/>
          <w:color w:val="auto"/>
        </w:rPr>
        <w:t>, predsjednica</w:t>
      </w:r>
    </w:p>
    <w:p w14:paraId="2695D83E" w14:textId="77777777" w:rsidR="00936EA2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ab/>
        <w:t>2. Silvana Mikuličić, član</w:t>
      </w:r>
    </w:p>
    <w:p w14:paraId="5D9587AE" w14:textId="77777777" w:rsidR="00936EA2" w:rsidRPr="00936EA2" w:rsidRDefault="00936EA2" w:rsidP="00BF154D">
      <w:pPr>
        <w:pStyle w:val="StandardWeb"/>
        <w:jc w:val="both"/>
        <w:rPr>
          <w:rFonts w:ascii="Times New Roman" w:hAnsi="Times New Roman"/>
          <w:color w:val="auto"/>
        </w:rPr>
      </w:pPr>
      <w:r w:rsidRPr="00936EA2">
        <w:rPr>
          <w:rFonts w:ascii="Times New Roman" w:hAnsi="Times New Roman"/>
          <w:color w:val="auto"/>
        </w:rPr>
        <w:tab/>
        <w:t xml:space="preserve">3. </w:t>
      </w:r>
      <w:r w:rsidR="00905873">
        <w:rPr>
          <w:rFonts w:ascii="Times New Roman" w:hAnsi="Times New Roman"/>
          <w:color w:val="auto"/>
        </w:rPr>
        <w:t>Dina Peloza</w:t>
      </w:r>
      <w:r w:rsidRPr="00936EA2">
        <w:rPr>
          <w:rFonts w:ascii="Times New Roman" w:hAnsi="Times New Roman"/>
          <w:color w:val="auto"/>
        </w:rPr>
        <w:t>, član</w:t>
      </w:r>
    </w:p>
    <w:p w14:paraId="4C831127" w14:textId="77777777" w:rsidR="00BF154D" w:rsidRDefault="00BF154D" w:rsidP="00BF1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5D112" w14:textId="77777777" w:rsidR="00936EA2" w:rsidRDefault="00936EA2" w:rsidP="00BF1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A27974" w14:textId="77777777" w:rsidR="00936EA2" w:rsidRPr="00936EA2" w:rsidRDefault="00936EA2" w:rsidP="00BF15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1A2FC9" w14:textId="77777777" w:rsidR="00936EA2" w:rsidRPr="00936EA2" w:rsidRDefault="00936EA2" w:rsidP="00936EA2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6EA2">
        <w:rPr>
          <w:rFonts w:ascii="Times New Roman" w:hAnsi="Times New Roman" w:cs="Times New Roman"/>
          <w:sz w:val="24"/>
          <w:szCs w:val="24"/>
        </w:rPr>
        <w:t>.</w:t>
      </w:r>
    </w:p>
    <w:p w14:paraId="35A7E0ED" w14:textId="77777777" w:rsidR="0074312B" w:rsidRPr="00936EA2" w:rsidRDefault="0074312B" w:rsidP="007431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 xml:space="preserve">Povjerenstvo za provedbu </w:t>
      </w:r>
      <w:r w:rsidR="00936EA2" w:rsidRPr="00936EA2">
        <w:rPr>
          <w:rFonts w:ascii="Times New Roman" w:hAnsi="Times New Roman" w:cs="Times New Roman"/>
          <w:sz w:val="24"/>
          <w:szCs w:val="24"/>
        </w:rPr>
        <w:t>oglasa</w:t>
      </w:r>
      <w:r w:rsidRPr="00936EA2">
        <w:rPr>
          <w:rFonts w:ascii="Times New Roman" w:hAnsi="Times New Roman" w:cs="Times New Roman"/>
          <w:sz w:val="24"/>
          <w:szCs w:val="24"/>
        </w:rPr>
        <w:t xml:space="preserve"> obavlja sljedeće poslove:</w:t>
      </w:r>
    </w:p>
    <w:p w14:paraId="046CB2B4" w14:textId="77777777" w:rsidR="0074312B" w:rsidRPr="00936EA2" w:rsidRDefault="0074312B" w:rsidP="00936EA2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>– utvrđuje koje su prijave na natječaj pravodobne i potpune,</w:t>
      </w:r>
    </w:p>
    <w:p w14:paraId="59104542" w14:textId="77777777" w:rsidR="0074312B" w:rsidRPr="00936EA2" w:rsidRDefault="0074312B" w:rsidP="00936EA2">
      <w:pPr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>– utvrđuje listu kandidata prijavljenih na natječaj koji ispunjavaju formalne uvjete propisane</w:t>
      </w:r>
      <w:r w:rsidR="00936EA2">
        <w:rPr>
          <w:rFonts w:ascii="Times New Roman" w:hAnsi="Times New Roman" w:cs="Times New Roman"/>
          <w:sz w:val="24"/>
          <w:szCs w:val="24"/>
        </w:rPr>
        <w:t xml:space="preserve"> </w:t>
      </w:r>
      <w:r w:rsidRPr="00936EA2">
        <w:rPr>
          <w:rFonts w:ascii="Times New Roman" w:hAnsi="Times New Roman" w:cs="Times New Roman"/>
          <w:sz w:val="24"/>
          <w:szCs w:val="24"/>
        </w:rPr>
        <w:t>natječajem,</w:t>
      </w:r>
    </w:p>
    <w:p w14:paraId="5148BE49" w14:textId="77777777" w:rsidR="0074312B" w:rsidRPr="00936EA2" w:rsidRDefault="0074312B" w:rsidP="00936EA2">
      <w:pPr>
        <w:pStyle w:val="Default"/>
        <w:ind w:left="567" w:hanging="141"/>
        <w:rPr>
          <w:rFonts w:ascii="Times New Roman" w:hAnsi="Times New Roman" w:cs="Times New Roman"/>
          <w:bCs/>
        </w:rPr>
      </w:pPr>
      <w:r w:rsidRPr="00936EA2">
        <w:rPr>
          <w:rFonts w:ascii="Times New Roman" w:hAnsi="Times New Roman" w:cs="Times New Roman"/>
        </w:rPr>
        <w:t>– podnosi izvješće o provedenom postupku, uz koje prilaže rang-listu kandidata, s obzirom na rezultate provedene provjere znanja i sposobnosti.</w:t>
      </w:r>
    </w:p>
    <w:p w14:paraId="6EB8D839" w14:textId="77777777" w:rsidR="0074312B" w:rsidRPr="00936EA2" w:rsidRDefault="0074312B" w:rsidP="0074312B">
      <w:pPr>
        <w:pStyle w:val="Default"/>
        <w:rPr>
          <w:rFonts w:ascii="Times New Roman" w:hAnsi="Times New Roman" w:cs="Times New Roman"/>
          <w:bCs/>
        </w:rPr>
      </w:pPr>
    </w:p>
    <w:p w14:paraId="444BFD84" w14:textId="77777777" w:rsidR="0074312B" w:rsidRPr="00936EA2" w:rsidRDefault="0074312B" w:rsidP="0074312B">
      <w:pPr>
        <w:pStyle w:val="Default"/>
        <w:rPr>
          <w:rFonts w:ascii="Times New Roman" w:hAnsi="Times New Roman" w:cs="Times New Roman"/>
          <w:bCs/>
        </w:rPr>
      </w:pPr>
    </w:p>
    <w:p w14:paraId="32497FB4" w14:textId="77777777" w:rsidR="00936EA2" w:rsidRPr="00936EA2" w:rsidRDefault="00936EA2" w:rsidP="00936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EA2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36EA2">
        <w:rPr>
          <w:rFonts w:ascii="Times New Roman" w:hAnsi="Times New Roman" w:cs="Times New Roman"/>
          <w:sz w:val="24"/>
          <w:szCs w:val="24"/>
        </w:rPr>
        <w:t>.</w:t>
      </w:r>
    </w:p>
    <w:p w14:paraId="48B4F28F" w14:textId="77777777" w:rsidR="0074312B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  <w:r w:rsidRPr="00936EA2">
        <w:rPr>
          <w:rFonts w:ascii="Times New Roman" w:hAnsi="Times New Roman" w:cs="Times New Roman"/>
          <w:bCs/>
        </w:rPr>
        <w:t>Odluka stupa na snagu danom donošenja a o njenom izvršenju zadužuje se Jedinstveni upravni odjel.</w:t>
      </w:r>
    </w:p>
    <w:p w14:paraId="60CA2D71" w14:textId="77777777" w:rsidR="00936EA2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</w:p>
    <w:p w14:paraId="473E2B8E" w14:textId="77777777" w:rsidR="00936EA2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</w:p>
    <w:p w14:paraId="3719C8D1" w14:textId="77777777" w:rsidR="00936EA2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  <w:t>PROČELNICA JUO-a</w:t>
      </w:r>
    </w:p>
    <w:p w14:paraId="7339D8C8" w14:textId="77777777" w:rsidR="00936EA2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</w:p>
    <w:p w14:paraId="0D3E6F37" w14:textId="77777777" w:rsidR="00936EA2" w:rsidRPr="00936EA2" w:rsidRDefault="00936EA2" w:rsidP="00936EA2">
      <w:pPr>
        <w:pStyle w:val="Default"/>
        <w:jc w:val="both"/>
        <w:rPr>
          <w:rFonts w:ascii="Times New Roman" w:hAnsi="Times New Roman" w:cs="Times New Roman"/>
          <w:bCs/>
        </w:rPr>
      </w:pP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</w:r>
      <w:r w:rsidRPr="00936EA2">
        <w:rPr>
          <w:rFonts w:ascii="Times New Roman" w:hAnsi="Times New Roman" w:cs="Times New Roman"/>
          <w:bCs/>
        </w:rPr>
        <w:tab/>
        <w:t xml:space="preserve">      </w:t>
      </w:r>
      <w:r w:rsidR="007B5E80">
        <w:rPr>
          <w:rFonts w:ascii="Times New Roman" w:hAnsi="Times New Roman" w:cs="Times New Roman"/>
          <w:bCs/>
        </w:rPr>
        <w:t xml:space="preserve">   </w:t>
      </w:r>
      <w:r w:rsidRPr="00936EA2">
        <w:rPr>
          <w:rFonts w:ascii="Times New Roman" w:hAnsi="Times New Roman" w:cs="Times New Roman"/>
          <w:bCs/>
        </w:rPr>
        <w:t xml:space="preserve">  Gordana Tomas, dipl. iur</w:t>
      </w:r>
    </w:p>
    <w:sectPr w:rsidR="00936EA2" w:rsidRPr="00936EA2" w:rsidSect="008D4C97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997"/>
    <w:rsid w:val="000262A3"/>
    <w:rsid w:val="001B19A2"/>
    <w:rsid w:val="0036678E"/>
    <w:rsid w:val="00507997"/>
    <w:rsid w:val="005236C0"/>
    <w:rsid w:val="005C1A21"/>
    <w:rsid w:val="006112C6"/>
    <w:rsid w:val="0074312B"/>
    <w:rsid w:val="007B5E80"/>
    <w:rsid w:val="008D4C97"/>
    <w:rsid w:val="008F3607"/>
    <w:rsid w:val="00905873"/>
    <w:rsid w:val="00936EA2"/>
    <w:rsid w:val="00A10CE8"/>
    <w:rsid w:val="00B10F54"/>
    <w:rsid w:val="00BF154D"/>
    <w:rsid w:val="00D6508C"/>
    <w:rsid w:val="00D95553"/>
    <w:rsid w:val="00E5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8D3D"/>
  <w15:docId w15:val="{DE74CF6C-53A3-456E-9ED7-D02B3A76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507997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507997"/>
    <w:pPr>
      <w:spacing w:after="0" w:line="240" w:lineRule="auto"/>
    </w:pPr>
    <w:rPr>
      <w:rFonts w:ascii="inherit" w:eastAsia="Times New Roman" w:hAnsi="inherit" w:cs="Times New Roman"/>
      <w:color w:val="444444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F3607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customStyle="1" w:styleId="TijelotekstaChar">
    <w:name w:val="Tijelo teksta Char"/>
    <w:basedOn w:val="Zadanifontodlomka"/>
    <w:link w:val="Tijeloteksta"/>
    <w:rsid w:val="008F3607"/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styleId="Hiperveza">
    <w:name w:val="Hyperlink"/>
    <w:basedOn w:val="Zadanifontodlomka"/>
    <w:uiPriority w:val="99"/>
    <w:unhideWhenUsed/>
    <w:rsid w:val="00D95553"/>
    <w:rPr>
      <w:color w:val="0000FF" w:themeColor="hyperlink"/>
      <w:u w:val="single"/>
    </w:rPr>
  </w:style>
  <w:style w:type="paragraph" w:customStyle="1" w:styleId="Standard">
    <w:name w:val="Standard"/>
    <w:rsid w:val="00E50CA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C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31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26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Gordana</cp:lastModifiedBy>
  <cp:revision>3</cp:revision>
  <dcterms:created xsi:type="dcterms:W3CDTF">2020-08-16T21:42:00Z</dcterms:created>
  <dcterms:modified xsi:type="dcterms:W3CDTF">2020-08-16T22:09:00Z</dcterms:modified>
</cp:coreProperties>
</file>